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60" w:type="dxa"/>
        <w:tblInd w:w="-1152" w:type="dxa"/>
        <w:tblLayout w:type="fixed"/>
        <w:tblLook w:val="04A0" w:firstRow="1" w:lastRow="0" w:firstColumn="1" w:lastColumn="0" w:noHBand="0" w:noVBand="1"/>
      </w:tblPr>
      <w:tblGrid>
        <w:gridCol w:w="4860"/>
        <w:gridCol w:w="1620"/>
        <w:gridCol w:w="4680"/>
      </w:tblGrid>
      <w:tr w:rsidR="00DC0E91" w:rsidTr="000A6F59">
        <w:trPr>
          <w:trHeight w:val="1611"/>
        </w:trPr>
        <w:tc>
          <w:tcPr>
            <w:tcW w:w="4860" w:type="dxa"/>
            <w:hideMark/>
          </w:tcPr>
          <w:p w:rsidR="00DC0E91" w:rsidRDefault="00DC0E91" w:rsidP="000A6F59">
            <w:pPr>
              <w:pStyle w:val="a4"/>
              <w:tabs>
                <w:tab w:val="left" w:pos="1080"/>
              </w:tabs>
              <w:spacing w:line="252" w:lineRule="auto"/>
              <w:ind w:left="0"/>
              <w:rPr>
                <w:rFonts w:ascii="Times New Roman" w:hAnsi="Times New Roman" w:cs="Times New Roman"/>
                <w:b/>
                <w:sz w:val="21"/>
                <w:szCs w:val="21"/>
                <w:lang w:eastAsia="en-US"/>
              </w:rPr>
            </w:pPr>
            <w:r>
              <w:rPr>
                <w:rFonts w:ascii="Times New Roman" w:hAnsi="Times New Roman" w:cs="Times New Roman"/>
                <w:b/>
                <w:sz w:val="21"/>
                <w:szCs w:val="21"/>
                <w:lang w:eastAsia="en-US"/>
              </w:rPr>
              <w:t>КЫРГЫЗ РЕСПУБЛИКАСЫ</w:t>
            </w:r>
          </w:p>
          <w:p w:rsidR="00DC0E91" w:rsidRDefault="00DC0E91" w:rsidP="000A6F59">
            <w:pPr>
              <w:pStyle w:val="a4"/>
              <w:tabs>
                <w:tab w:val="left" w:pos="1080"/>
              </w:tabs>
              <w:spacing w:line="252" w:lineRule="auto"/>
              <w:ind w:left="0"/>
              <w:rPr>
                <w:rFonts w:ascii="Times New Roman" w:hAnsi="Times New Roman" w:cs="Times New Roman"/>
                <w:b/>
                <w:sz w:val="21"/>
                <w:szCs w:val="21"/>
                <w:lang w:eastAsia="en-US"/>
              </w:rPr>
            </w:pPr>
            <w:r>
              <w:rPr>
                <w:rFonts w:ascii="Times New Roman" w:hAnsi="Times New Roman" w:cs="Times New Roman"/>
                <w:b/>
                <w:sz w:val="21"/>
                <w:szCs w:val="21"/>
                <w:lang w:eastAsia="en-US"/>
              </w:rPr>
              <w:t>ЖАЛАЛ-АБАД ОБЛАСТЫ</w:t>
            </w:r>
          </w:p>
          <w:p w:rsidR="00DC0E91" w:rsidRDefault="00DC0E91" w:rsidP="000A6F59">
            <w:pPr>
              <w:pStyle w:val="a4"/>
              <w:spacing w:line="252" w:lineRule="auto"/>
              <w:rPr>
                <w:rFonts w:ascii="Times New Roman" w:hAnsi="Times New Roman" w:cs="Times New Roman"/>
                <w:b/>
                <w:sz w:val="21"/>
                <w:szCs w:val="21"/>
                <w:lang w:eastAsia="en-US"/>
              </w:rPr>
            </w:pPr>
            <w:r>
              <w:rPr>
                <w:rFonts w:ascii="Times New Roman" w:hAnsi="Times New Roman" w:cs="Times New Roman"/>
                <w:b/>
                <w:sz w:val="21"/>
                <w:szCs w:val="21"/>
                <w:lang w:eastAsia="en-US"/>
              </w:rPr>
              <w:t>НООКЕН РАЙОНУ</w:t>
            </w:r>
          </w:p>
          <w:p w:rsidR="00DC0E91" w:rsidRDefault="00DC0E91" w:rsidP="000A6F59">
            <w:pPr>
              <w:pStyle w:val="a4"/>
              <w:spacing w:line="252" w:lineRule="auto"/>
              <w:rPr>
                <w:rFonts w:ascii="Times New Roman" w:hAnsi="Times New Roman" w:cs="Times New Roman"/>
                <w:b/>
                <w:sz w:val="21"/>
                <w:szCs w:val="21"/>
                <w:lang w:eastAsia="en-US"/>
              </w:rPr>
            </w:pPr>
            <w:r>
              <w:rPr>
                <w:noProof/>
              </w:rPr>
              <mc:AlternateContent>
                <mc:Choice Requires="wps">
                  <w:drawing>
                    <wp:anchor distT="0" distB="0" distL="114300" distR="114300" simplePos="0" relativeHeight="251659264" behindDoc="0" locked="0" layoutInCell="1" allowOverlap="1" wp14:anchorId="0909FDFC" wp14:editId="5F616B09">
                      <wp:simplePos x="0" y="0"/>
                      <wp:positionH relativeFrom="column">
                        <wp:posOffset>-102870</wp:posOffset>
                      </wp:positionH>
                      <wp:positionV relativeFrom="paragraph">
                        <wp:posOffset>326390</wp:posOffset>
                      </wp:positionV>
                      <wp:extent cx="7086600" cy="0"/>
                      <wp:effectExtent l="0" t="19050" r="19050" b="38100"/>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8660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5.7pt" to="549.9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" strokeweight="4.5pt"/>
                  </w:pict>
                </mc:Fallback>
              </mc:AlternateContent>
            </w:r>
            <w:r>
              <w:rPr>
                <w:rFonts w:ascii="Times New Roman" w:hAnsi="Times New Roman" w:cs="Times New Roman"/>
                <w:b/>
                <w:sz w:val="21"/>
                <w:szCs w:val="21"/>
                <w:lang w:val="ky-KG" w:eastAsia="en-US"/>
              </w:rPr>
              <w:t>МОМБЕКОВ АЙЫЛДЫК КЕҢЕШИ</w:t>
            </w:r>
            <w:r>
              <w:rPr>
                <w:noProof/>
                <w:lang w:eastAsia="en-US"/>
              </w:rPr>
              <w:t xml:space="preserve">  </w:t>
            </w:r>
          </w:p>
        </w:tc>
        <w:tc>
          <w:tcPr>
            <w:tcW w:w="1620" w:type="dxa"/>
            <w:hideMark/>
          </w:tcPr>
          <w:p w:rsidR="00DC0E91" w:rsidRDefault="00DC0E91" w:rsidP="000A6F59">
            <w:pPr>
              <w:pStyle w:val="a4"/>
              <w:spacing w:line="252" w:lineRule="auto"/>
              <w:rPr>
                <w:rFonts w:ascii="Times New Roman" w:hAnsi="Times New Roman" w:cs="Times New Roman"/>
                <w:b/>
                <w:sz w:val="21"/>
                <w:szCs w:val="21"/>
                <w:lang w:eastAsia="en-US"/>
              </w:rPr>
            </w:pPr>
            <w:r>
              <w:rPr>
                <w:rFonts w:ascii="Times New Roman" w:hAnsi="Times New Roman" w:cs="Times New Roman"/>
                <w:sz w:val="21"/>
                <w:szCs w:val="21"/>
                <w:lang w:eastAsia="en-US"/>
              </w:rPr>
              <w:object w:dxaOrig="1080"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47.75pt" o:ole="" fillcolor="window">
                  <v:imagedata r:id="rId6" o:title=""/>
                </v:shape>
                <o:OLEObject Type="Embed" ProgID="Word.Picture.8" ShapeID="_x0000_i1025" DrawAspect="Content" ObjectID="_1815225839" r:id="rId7"/>
              </w:object>
            </w:r>
          </w:p>
        </w:tc>
        <w:tc>
          <w:tcPr>
            <w:tcW w:w="4680" w:type="dxa"/>
          </w:tcPr>
          <w:p w:rsidR="00DC0E91" w:rsidRDefault="00DC0E91" w:rsidP="000A6F59">
            <w:pPr>
              <w:pStyle w:val="a4"/>
              <w:spacing w:line="252" w:lineRule="auto"/>
              <w:ind w:left="-108"/>
              <w:rPr>
                <w:rFonts w:ascii="Times New Roman" w:hAnsi="Times New Roman" w:cs="Times New Roman"/>
                <w:b/>
                <w:sz w:val="21"/>
                <w:szCs w:val="21"/>
                <w:lang w:eastAsia="en-US"/>
              </w:rPr>
            </w:pPr>
            <w:r>
              <w:rPr>
                <w:rFonts w:ascii="Times New Roman" w:hAnsi="Times New Roman" w:cs="Times New Roman"/>
                <w:b/>
                <w:sz w:val="21"/>
                <w:szCs w:val="21"/>
                <w:lang w:eastAsia="en-US"/>
              </w:rPr>
              <w:t>КЫРГЫЗСКАЯ РЕСПУБЛИКА</w:t>
            </w:r>
          </w:p>
          <w:p w:rsidR="00DC0E91" w:rsidRDefault="00DC0E91" w:rsidP="000A6F59">
            <w:pPr>
              <w:pStyle w:val="a4"/>
              <w:spacing w:line="252" w:lineRule="auto"/>
              <w:ind w:left="-108"/>
              <w:rPr>
                <w:rFonts w:ascii="Times New Roman" w:hAnsi="Times New Roman" w:cs="Times New Roman"/>
                <w:b/>
                <w:sz w:val="21"/>
                <w:szCs w:val="21"/>
                <w:lang w:eastAsia="en-US"/>
              </w:rPr>
            </w:pPr>
            <w:r>
              <w:rPr>
                <w:rFonts w:ascii="Times New Roman" w:hAnsi="Times New Roman" w:cs="Times New Roman"/>
                <w:b/>
                <w:sz w:val="21"/>
                <w:szCs w:val="21"/>
                <w:lang w:eastAsia="en-US"/>
              </w:rPr>
              <w:t>ЖАЛАЛ-АБАДСКАЯ ОБЛАСТЬ</w:t>
            </w:r>
          </w:p>
          <w:p w:rsidR="00DC0E91" w:rsidRDefault="00DC0E91" w:rsidP="000A6F59">
            <w:pPr>
              <w:pStyle w:val="a4"/>
              <w:spacing w:line="252" w:lineRule="auto"/>
              <w:rPr>
                <w:rFonts w:ascii="Times New Roman" w:hAnsi="Times New Roman" w:cs="Times New Roman"/>
                <w:b/>
                <w:sz w:val="21"/>
                <w:szCs w:val="21"/>
                <w:lang w:eastAsia="en-US"/>
              </w:rPr>
            </w:pPr>
            <w:r>
              <w:rPr>
                <w:rFonts w:ascii="Times New Roman" w:hAnsi="Times New Roman" w:cs="Times New Roman"/>
                <w:b/>
                <w:sz w:val="21"/>
                <w:szCs w:val="21"/>
                <w:lang w:eastAsia="en-US"/>
              </w:rPr>
              <w:t>НООКЕНСК</w:t>
            </w:r>
            <w:r>
              <w:rPr>
                <w:rFonts w:ascii="Times New Roman" w:hAnsi="Times New Roman" w:cs="Times New Roman"/>
                <w:b/>
                <w:sz w:val="21"/>
                <w:szCs w:val="21"/>
                <w:lang w:val="ky-KG" w:eastAsia="en-US"/>
              </w:rPr>
              <w:t>ИЙ</w:t>
            </w:r>
            <w:r>
              <w:rPr>
                <w:rFonts w:ascii="Times New Roman" w:hAnsi="Times New Roman" w:cs="Times New Roman"/>
                <w:b/>
                <w:sz w:val="21"/>
                <w:szCs w:val="21"/>
                <w:lang w:eastAsia="en-US"/>
              </w:rPr>
              <w:t xml:space="preserve"> РАЙОН</w:t>
            </w:r>
          </w:p>
          <w:p w:rsidR="00DC0E91" w:rsidRDefault="00DC0E91" w:rsidP="000A6F59">
            <w:pPr>
              <w:pStyle w:val="a4"/>
              <w:spacing w:line="252" w:lineRule="auto"/>
              <w:rPr>
                <w:rFonts w:ascii="Times New Roman" w:hAnsi="Times New Roman" w:cs="Times New Roman"/>
                <w:b/>
                <w:sz w:val="21"/>
                <w:szCs w:val="21"/>
                <w:lang w:val="ky-KG" w:eastAsia="en-US"/>
              </w:rPr>
            </w:pPr>
            <w:r>
              <w:rPr>
                <w:rFonts w:ascii="Times New Roman" w:hAnsi="Times New Roman" w:cs="Times New Roman"/>
                <w:b/>
                <w:sz w:val="21"/>
                <w:szCs w:val="21"/>
                <w:lang w:eastAsia="en-US"/>
              </w:rPr>
              <w:t>МОМБЕКОВСК</w:t>
            </w:r>
            <w:r>
              <w:rPr>
                <w:rFonts w:ascii="Times New Roman" w:hAnsi="Times New Roman" w:cs="Times New Roman"/>
                <w:b/>
                <w:sz w:val="21"/>
                <w:szCs w:val="21"/>
                <w:lang w:val="ky-KG" w:eastAsia="en-US"/>
              </w:rPr>
              <w:t>ИЙ АЙЫЛНЫЙ КЕНЕШ</w:t>
            </w:r>
          </w:p>
          <w:p w:rsidR="00DC0E91" w:rsidRDefault="00DC0E91" w:rsidP="000A6F59">
            <w:pPr>
              <w:pStyle w:val="a4"/>
              <w:spacing w:line="252" w:lineRule="auto"/>
              <w:rPr>
                <w:rFonts w:ascii="Times New Roman" w:hAnsi="Times New Roman" w:cs="Times New Roman"/>
                <w:b/>
                <w:sz w:val="21"/>
                <w:szCs w:val="21"/>
                <w:lang w:val="ky-KG" w:eastAsia="en-US"/>
              </w:rPr>
            </w:pPr>
          </w:p>
        </w:tc>
      </w:tr>
    </w:tbl>
    <w:p w:rsidR="00DC0E91" w:rsidRDefault="00DC0E91" w:rsidP="00DC0E91">
      <w:pPr>
        <w:spacing w:after="0" w:line="240" w:lineRule="auto"/>
        <w:ind w:right="113"/>
        <w:jc w:val="center"/>
        <w:rPr>
          <w:rFonts w:ascii="Peterburg" w:hAnsi="Peterburg"/>
          <w:sz w:val="28"/>
          <w:szCs w:val="28"/>
          <w:lang w:val="ky-KG"/>
        </w:rPr>
      </w:pPr>
      <w:r>
        <w:rPr>
          <w:rFonts w:ascii="Peterburg" w:hAnsi="Peterburg"/>
          <w:sz w:val="28"/>
          <w:szCs w:val="28"/>
          <w:lang w:val="ky-KG"/>
        </w:rPr>
        <w:t>Момбеков айылдык ке</w:t>
      </w:r>
      <w:r>
        <w:rPr>
          <w:rFonts w:ascii="Cambria" w:hAnsi="Cambria" w:cs="Cambria"/>
          <w:sz w:val="28"/>
          <w:szCs w:val="28"/>
          <w:lang w:val="ky-KG"/>
        </w:rPr>
        <w:t>ң</w:t>
      </w:r>
      <w:r>
        <w:rPr>
          <w:rFonts w:ascii="Peterburg" w:hAnsi="Peterburg"/>
          <w:sz w:val="28"/>
          <w:szCs w:val="28"/>
          <w:lang w:val="ky-KG"/>
        </w:rPr>
        <w:t>ешинин</w:t>
      </w:r>
    </w:p>
    <w:p w:rsidR="00DC0E91" w:rsidRDefault="00DC0E91" w:rsidP="00DC0E91">
      <w:pPr>
        <w:spacing w:after="0" w:line="240" w:lineRule="auto"/>
        <w:ind w:right="113"/>
        <w:jc w:val="center"/>
        <w:rPr>
          <w:rFonts w:ascii="Peterburg" w:hAnsi="Peterburg"/>
          <w:sz w:val="28"/>
          <w:szCs w:val="28"/>
          <w:lang w:val="ky-KG"/>
        </w:rPr>
      </w:pPr>
      <w:r>
        <w:rPr>
          <w:rFonts w:ascii="Peterburg" w:hAnsi="Peterburg"/>
          <w:sz w:val="28"/>
          <w:szCs w:val="28"/>
          <w:lang w:val="ky-KG"/>
        </w:rPr>
        <w:t>ХХ</w:t>
      </w:r>
      <w:r>
        <w:rPr>
          <w:rFonts w:ascii="Peterburg" w:hAnsi="Peterburg"/>
          <w:sz w:val="28"/>
          <w:szCs w:val="28"/>
          <w:lang w:val="en-US"/>
        </w:rPr>
        <w:t>I</w:t>
      </w:r>
      <w:r>
        <w:rPr>
          <w:rFonts w:ascii="Peterburg" w:hAnsi="Peterburg"/>
          <w:sz w:val="28"/>
          <w:szCs w:val="28"/>
        </w:rPr>
        <w:t>Х</w:t>
      </w:r>
      <w:r>
        <w:rPr>
          <w:rFonts w:ascii="Peterburg" w:hAnsi="Peterburg"/>
          <w:sz w:val="28"/>
          <w:szCs w:val="28"/>
          <w:lang w:val="ky-KG"/>
        </w:rPr>
        <w:t xml:space="preserve"> чакырылышынын кезексиз   10 -сессиясынын</w:t>
      </w:r>
    </w:p>
    <w:p w:rsidR="00DC0E91" w:rsidRDefault="00DC0E91" w:rsidP="00DC0E91">
      <w:pPr>
        <w:spacing w:after="0" w:line="240" w:lineRule="auto"/>
        <w:ind w:right="113"/>
        <w:jc w:val="center"/>
        <w:rPr>
          <w:rFonts w:ascii="Peterburg" w:hAnsi="Peterburg"/>
          <w:sz w:val="28"/>
          <w:szCs w:val="28"/>
          <w:lang w:val="ky-KG"/>
        </w:rPr>
      </w:pPr>
    </w:p>
    <w:p w:rsidR="00DC0E91" w:rsidRDefault="00DC0E91" w:rsidP="00DC0E91">
      <w:pPr>
        <w:spacing w:after="0" w:line="240" w:lineRule="auto"/>
        <w:ind w:right="113"/>
        <w:jc w:val="center"/>
        <w:rPr>
          <w:rFonts w:ascii="Peterburg" w:eastAsia="Times New Roman" w:hAnsi="Peterburg" w:cs="Times New Roman"/>
          <w:b/>
          <w:sz w:val="28"/>
          <w:szCs w:val="28"/>
          <w:lang w:val="ky-KG" w:eastAsia="ru-RU"/>
        </w:rPr>
      </w:pPr>
      <w:r>
        <w:rPr>
          <w:rFonts w:ascii="Peterburg" w:eastAsia="Times New Roman" w:hAnsi="Peterburg" w:cs="Times New Roman"/>
          <w:b/>
          <w:sz w:val="28"/>
          <w:szCs w:val="28"/>
          <w:lang w:val="ky-KG" w:eastAsia="ru-RU"/>
        </w:rPr>
        <w:t>ТОКТОМ</w:t>
      </w:r>
    </w:p>
    <w:p w:rsidR="00DC0E91" w:rsidRDefault="00DC0E91" w:rsidP="00DC0E91">
      <w:pPr>
        <w:spacing w:after="0" w:line="240" w:lineRule="auto"/>
        <w:ind w:right="113"/>
        <w:jc w:val="center"/>
        <w:rPr>
          <w:rFonts w:ascii="Peterburg" w:eastAsia="Times New Roman" w:hAnsi="Peterburg" w:cs="Times New Roman"/>
          <w:b/>
          <w:sz w:val="28"/>
          <w:szCs w:val="28"/>
          <w:lang w:val="ky-KG" w:eastAsia="ru-RU"/>
        </w:rPr>
      </w:pPr>
      <w:r>
        <w:rPr>
          <w:rFonts w:ascii="Peterburg" w:eastAsia="Times New Roman" w:hAnsi="Peterburg" w:cs="Times New Roman"/>
          <w:b/>
          <w:sz w:val="28"/>
          <w:szCs w:val="28"/>
          <w:lang w:val="ky-KG" w:eastAsia="ru-RU"/>
        </w:rPr>
        <w:t>ПОСТАНОВЛЕНИЕ</w:t>
      </w:r>
    </w:p>
    <w:p w:rsidR="00DC0E91" w:rsidRDefault="00DC0E91" w:rsidP="00DC0E91">
      <w:pPr>
        <w:spacing w:after="0" w:line="240" w:lineRule="auto"/>
        <w:ind w:right="113"/>
        <w:jc w:val="center"/>
        <w:rPr>
          <w:rFonts w:ascii="Peterburg" w:eastAsia="Times New Roman" w:hAnsi="Peterburg" w:cs="Times New Roman"/>
          <w:b/>
          <w:sz w:val="28"/>
          <w:szCs w:val="28"/>
          <w:lang w:val="ky-KG" w:eastAsia="ru-RU"/>
        </w:rPr>
      </w:pPr>
    </w:p>
    <w:p w:rsidR="00DC0E91" w:rsidRDefault="00DC0E91" w:rsidP="00DC0E91">
      <w:pPr>
        <w:spacing w:after="0" w:line="240" w:lineRule="auto"/>
        <w:ind w:right="113"/>
        <w:jc w:val="center"/>
        <w:rPr>
          <w:rFonts w:ascii="Peterburg" w:eastAsia="Times New Roman" w:hAnsi="Peterburg" w:cs="Times New Roman"/>
          <w:b/>
          <w:sz w:val="28"/>
          <w:szCs w:val="28"/>
          <w:lang w:val="ky-KG" w:eastAsia="ru-RU"/>
        </w:rPr>
      </w:pPr>
      <w:r>
        <w:rPr>
          <w:rFonts w:ascii="Peterburg" w:eastAsia="Times New Roman" w:hAnsi="Peterburg" w:cs="Times New Roman"/>
          <w:sz w:val="28"/>
          <w:szCs w:val="28"/>
          <w:lang w:val="ky-KG" w:eastAsia="ru-RU"/>
        </w:rPr>
        <w:t>28.07.2025ж</w:t>
      </w:r>
      <w:r>
        <w:rPr>
          <w:rFonts w:ascii="Peterburg" w:eastAsia="Calibri" w:hAnsi="Peterburg" w:cs="Times New Roman"/>
          <w:sz w:val="28"/>
          <w:szCs w:val="28"/>
          <w:lang w:val="ky-KG" w:eastAsia="ru-RU"/>
        </w:rPr>
        <w:t xml:space="preserve">                                   № 2                                 Момбеков айылы                                              </w:t>
      </w:r>
    </w:p>
    <w:p w:rsidR="00DC0E91" w:rsidRDefault="00DC0E91" w:rsidP="00DC0E91">
      <w:pPr>
        <w:pStyle w:val="a6"/>
        <w:jc w:val="center"/>
        <w:rPr>
          <w:rFonts w:ascii="Peterburg" w:hAnsi="Peterburg"/>
          <w:sz w:val="28"/>
          <w:szCs w:val="28"/>
          <w:lang w:val="ky-KG"/>
        </w:rPr>
      </w:pPr>
    </w:p>
    <w:p w:rsidR="00DC0E91" w:rsidRDefault="00DC0E91" w:rsidP="00DC0E91">
      <w:pPr>
        <w:pStyle w:val="a6"/>
        <w:rPr>
          <w:rFonts w:ascii="Peterburg" w:hAnsi="Peterburg"/>
          <w:b/>
          <w:sz w:val="28"/>
          <w:szCs w:val="28"/>
          <w:lang w:val="ky-KG"/>
        </w:rPr>
      </w:pPr>
      <w:r>
        <w:rPr>
          <w:rFonts w:ascii="Peterburg" w:hAnsi="Peterburg"/>
          <w:b/>
          <w:sz w:val="28"/>
          <w:szCs w:val="28"/>
          <w:lang w:val="ky-KG"/>
        </w:rPr>
        <w:t xml:space="preserve">                        Бюджетке өзгөртүүлөрдү киргизүү жөнүндө</w:t>
      </w:r>
    </w:p>
    <w:p w:rsidR="00DC0E91" w:rsidRDefault="00DC0E91" w:rsidP="00DC0E91">
      <w:pPr>
        <w:pStyle w:val="a6"/>
        <w:rPr>
          <w:rFonts w:ascii="Peterburg" w:hAnsi="Peterburg"/>
          <w:b/>
          <w:sz w:val="28"/>
          <w:szCs w:val="28"/>
          <w:lang w:val="ky-KG"/>
        </w:rPr>
      </w:pPr>
    </w:p>
    <w:p w:rsidR="00DC0E91" w:rsidRDefault="00DC0E91" w:rsidP="00DC0E91">
      <w:pPr>
        <w:spacing w:after="0" w:line="240" w:lineRule="auto"/>
        <w:ind w:right="113"/>
        <w:jc w:val="both"/>
        <w:rPr>
          <w:rFonts w:ascii="Peterburg" w:hAnsi="Peterburg"/>
          <w:sz w:val="28"/>
          <w:szCs w:val="28"/>
          <w:lang w:val="ky-KG"/>
        </w:rPr>
      </w:pPr>
      <w:r>
        <w:rPr>
          <w:rFonts w:ascii="Peterburg" w:hAnsi="Peterburg"/>
          <w:sz w:val="28"/>
          <w:szCs w:val="28"/>
          <w:lang w:val="ky-KG"/>
        </w:rPr>
        <w:t>Момбеков айыл өкмөтүнүн каржы экономика бөлүмүнүн башчысы Ч.Төлөнованын  бюджетке өзгөртүү киргизүү жөнүндөгү маселесин  угуп жана талкуулап, Момбеков айылдык ке</w:t>
      </w:r>
      <w:r>
        <w:rPr>
          <w:rFonts w:ascii="Cambria" w:hAnsi="Cambria" w:cs="Cambria"/>
          <w:sz w:val="28"/>
          <w:szCs w:val="28"/>
          <w:lang w:val="ky-KG"/>
        </w:rPr>
        <w:t>ң</w:t>
      </w:r>
      <w:r>
        <w:rPr>
          <w:rFonts w:ascii="Peterburg" w:hAnsi="Peterburg"/>
          <w:sz w:val="28"/>
          <w:szCs w:val="28"/>
          <w:lang w:val="ky-KG"/>
        </w:rPr>
        <w:t xml:space="preserve">ешинин ХХIХ чакырылышынын 10-сессиясы </w:t>
      </w:r>
      <w:r>
        <w:rPr>
          <w:rFonts w:ascii="Peterburg" w:hAnsi="Peterburg"/>
          <w:b/>
          <w:sz w:val="28"/>
          <w:szCs w:val="28"/>
          <w:lang w:val="ky-KG"/>
        </w:rPr>
        <w:t>токтом кылат:</w:t>
      </w:r>
    </w:p>
    <w:p w:rsidR="00DC0E91" w:rsidRDefault="00DC0E91" w:rsidP="00DC0E91">
      <w:pPr>
        <w:pStyle w:val="a6"/>
        <w:jc w:val="both"/>
        <w:rPr>
          <w:rFonts w:ascii="Peterburg" w:hAnsi="Peterburg"/>
          <w:sz w:val="28"/>
          <w:szCs w:val="28"/>
          <w:lang w:val="ky-KG"/>
        </w:rPr>
      </w:pPr>
    </w:p>
    <w:p w:rsidR="00DC0E91" w:rsidRDefault="00DC0E91" w:rsidP="00DC0E91">
      <w:pPr>
        <w:pStyle w:val="a6"/>
        <w:numPr>
          <w:ilvl w:val="0"/>
          <w:numId w:val="1"/>
        </w:numPr>
        <w:jc w:val="both"/>
        <w:rPr>
          <w:rFonts w:ascii="Times New Roman" w:hAnsi="Times New Roman" w:cs="Times New Roman"/>
          <w:sz w:val="28"/>
          <w:szCs w:val="28"/>
          <w:lang w:val="ky-KG"/>
        </w:rPr>
      </w:pPr>
      <w:r>
        <w:rPr>
          <w:rFonts w:ascii="Times New Roman" w:hAnsi="Times New Roman" w:cs="Times New Roman"/>
          <w:sz w:val="28"/>
          <w:szCs w:val="28"/>
          <w:lang w:val="ky-KG"/>
        </w:rPr>
        <w:t>Момбеков айыл өкмөтүнүн жергиликтүү бюджетинин 2025-жылга</w:t>
      </w:r>
    </w:p>
    <w:p w:rsidR="00DC0E91" w:rsidRDefault="00DC0E91" w:rsidP="00DC0E91">
      <w:pPr>
        <w:pStyle w:val="a6"/>
        <w:jc w:val="both"/>
        <w:rPr>
          <w:rFonts w:ascii="Times New Roman" w:hAnsi="Times New Roman" w:cs="Times New Roman"/>
          <w:sz w:val="28"/>
          <w:szCs w:val="28"/>
          <w:lang w:val="ky-KG"/>
        </w:rPr>
      </w:pPr>
      <w:r>
        <w:rPr>
          <w:rFonts w:ascii="Times New Roman" w:hAnsi="Times New Roman" w:cs="Times New Roman"/>
          <w:sz w:val="28"/>
          <w:szCs w:val="28"/>
          <w:lang w:val="ky-KG"/>
        </w:rPr>
        <w:t>6 айлык көрсөтүлгөн пландалган киреше салыгы 800000 (сегиз жүз мин сом), калктуу конуштардан түшүүчү  ижара акысынан  400000 (төрт жуз мин  сом)  жалпысы болуп  (бир миллион эки жүз мин сом)  акча каражаты  айыл өкмөтүнүн учурдагы ремонт иштеринин чыгымдарына жумшалсын.</w:t>
      </w:r>
    </w:p>
    <w:p w:rsidR="00DC0E91" w:rsidRDefault="00DC0E91" w:rsidP="00DC0E91">
      <w:pPr>
        <w:pStyle w:val="a6"/>
        <w:jc w:val="both"/>
        <w:rPr>
          <w:rFonts w:ascii="Times New Roman" w:hAnsi="Times New Roman" w:cs="Times New Roman"/>
          <w:sz w:val="28"/>
          <w:szCs w:val="28"/>
          <w:lang w:val="ky-KG"/>
        </w:rPr>
      </w:pPr>
    </w:p>
    <w:p w:rsidR="00DC0E91" w:rsidRDefault="00DC0E91" w:rsidP="00DC0E91">
      <w:pPr>
        <w:pStyle w:val="a6"/>
        <w:numPr>
          <w:ilvl w:val="0"/>
          <w:numId w:val="1"/>
        </w:numPr>
        <w:jc w:val="both"/>
        <w:rPr>
          <w:rFonts w:ascii="Times New Roman" w:hAnsi="Times New Roman" w:cs="Times New Roman"/>
          <w:sz w:val="28"/>
          <w:szCs w:val="28"/>
          <w:lang w:val="ky-KG"/>
        </w:rPr>
      </w:pPr>
      <w:r>
        <w:rPr>
          <w:rFonts w:ascii="Times New Roman" w:hAnsi="Times New Roman" w:cs="Times New Roman"/>
          <w:sz w:val="28"/>
          <w:szCs w:val="28"/>
          <w:lang w:val="ky-KG"/>
        </w:rPr>
        <w:t>Тийиштүү иш кагаздарын даярдоо жагы айыл өкмөтүнүн каржы</w:t>
      </w:r>
    </w:p>
    <w:p w:rsidR="00DC0E91" w:rsidRDefault="00DC0E91" w:rsidP="00DC0E91">
      <w:pPr>
        <w:pStyle w:val="a6"/>
        <w:jc w:val="both"/>
        <w:rPr>
          <w:rFonts w:ascii="Times New Roman" w:hAnsi="Times New Roman" w:cs="Times New Roman"/>
          <w:sz w:val="28"/>
          <w:szCs w:val="28"/>
          <w:lang w:val="ky-KG"/>
        </w:rPr>
      </w:pPr>
      <w:r>
        <w:rPr>
          <w:rFonts w:ascii="Times New Roman" w:hAnsi="Times New Roman" w:cs="Times New Roman"/>
          <w:sz w:val="28"/>
          <w:szCs w:val="28"/>
          <w:lang w:val="ky-KG"/>
        </w:rPr>
        <w:t>экономика бөлүмүнүн башчысы Ч.Төлөновага милдеттендирилсин.</w:t>
      </w:r>
    </w:p>
    <w:p w:rsidR="00DC0E91" w:rsidRDefault="00DC0E91" w:rsidP="00DC0E91">
      <w:pPr>
        <w:pStyle w:val="a6"/>
        <w:jc w:val="both"/>
        <w:rPr>
          <w:rFonts w:ascii="Times New Roman" w:hAnsi="Times New Roman" w:cs="Times New Roman"/>
          <w:sz w:val="28"/>
          <w:szCs w:val="28"/>
          <w:lang w:val="ky-KG"/>
        </w:rPr>
      </w:pPr>
    </w:p>
    <w:p w:rsidR="00DC0E91" w:rsidRDefault="00DC0E91" w:rsidP="00DC0E91">
      <w:pPr>
        <w:pStyle w:val="a6"/>
        <w:jc w:val="both"/>
        <w:rPr>
          <w:rFonts w:ascii="Peterburg" w:hAnsi="Peterburg" w:cs="Peterburg"/>
          <w:sz w:val="24"/>
          <w:szCs w:val="24"/>
          <w:lang w:val="ky-KG"/>
        </w:rPr>
      </w:pPr>
      <w:r>
        <w:rPr>
          <w:rFonts w:ascii="Times New Roman" w:hAnsi="Times New Roman" w:cs="Times New Roman"/>
          <w:sz w:val="28"/>
          <w:szCs w:val="28"/>
          <w:lang w:val="ky-KG"/>
        </w:rPr>
        <w:t xml:space="preserve">              3. Токтомдун аткарылышын көзөмөлдөө жагы бюджет жана финансы боюнча туруктуу комитетине жүктөлсүн</w:t>
      </w:r>
      <w:r>
        <w:rPr>
          <w:rFonts w:ascii="Peterburg" w:hAnsi="Peterburg" w:cs="Peterburg"/>
          <w:sz w:val="24"/>
          <w:szCs w:val="24"/>
          <w:lang w:val="ky-KG"/>
        </w:rPr>
        <w:t>.</w:t>
      </w:r>
    </w:p>
    <w:p w:rsidR="00DC0E91" w:rsidRDefault="00DC0E91" w:rsidP="00DC0E91">
      <w:pPr>
        <w:pStyle w:val="a6"/>
        <w:jc w:val="both"/>
        <w:rPr>
          <w:rFonts w:ascii="Peterburg" w:hAnsi="Peterburg"/>
          <w:sz w:val="24"/>
          <w:szCs w:val="24"/>
          <w:lang w:val="ky-KG"/>
        </w:rPr>
      </w:pPr>
    </w:p>
    <w:p w:rsidR="00DC0E91" w:rsidRDefault="00DC0E91" w:rsidP="00DC0E91">
      <w:pPr>
        <w:pStyle w:val="a6"/>
        <w:jc w:val="both"/>
        <w:rPr>
          <w:rFonts w:ascii="Peterburg" w:hAnsi="Peterburg"/>
          <w:sz w:val="24"/>
          <w:szCs w:val="24"/>
          <w:lang w:val="ky-KG"/>
        </w:rPr>
      </w:pPr>
    </w:p>
    <w:p w:rsidR="00DC0E91" w:rsidRDefault="00DC0E91" w:rsidP="00DC0E91">
      <w:pPr>
        <w:pStyle w:val="a6"/>
        <w:jc w:val="both"/>
        <w:rPr>
          <w:rFonts w:ascii="Peterburg" w:hAnsi="Peterburg"/>
          <w:sz w:val="24"/>
          <w:szCs w:val="24"/>
          <w:lang w:val="ky-KG"/>
        </w:rPr>
      </w:pPr>
    </w:p>
    <w:p w:rsidR="00DC0E91" w:rsidRDefault="00DC0E91" w:rsidP="00DC0E91">
      <w:pPr>
        <w:pStyle w:val="a6"/>
        <w:jc w:val="both"/>
        <w:rPr>
          <w:rFonts w:ascii="Peterburg" w:hAnsi="Peterburg"/>
          <w:sz w:val="24"/>
          <w:szCs w:val="24"/>
          <w:lang w:val="ky-KG"/>
        </w:rPr>
      </w:pPr>
    </w:p>
    <w:p w:rsidR="00DC0E91" w:rsidRDefault="00DC0E91" w:rsidP="00DC0E91">
      <w:pPr>
        <w:pStyle w:val="a6"/>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  Төрага:                                                                                    И. Абдыразак уулу</w:t>
      </w:r>
    </w:p>
    <w:p w:rsidR="00DC0E91" w:rsidRDefault="00DC0E91" w:rsidP="00DC0E91">
      <w:pPr>
        <w:pStyle w:val="a6"/>
        <w:jc w:val="both"/>
        <w:rPr>
          <w:rFonts w:ascii="Times New Roman" w:hAnsi="Times New Roman" w:cs="Times New Roman"/>
          <w:sz w:val="28"/>
          <w:szCs w:val="28"/>
          <w:lang w:val="ky-KG"/>
        </w:rPr>
      </w:pPr>
    </w:p>
    <w:p w:rsidR="00DC0E91" w:rsidRDefault="00DC0E91" w:rsidP="00DC0E91">
      <w:pPr>
        <w:rPr>
          <w:lang w:val="ky-KG"/>
        </w:rPr>
      </w:pPr>
    </w:p>
    <w:p w:rsidR="00F96028" w:rsidRPr="00DC0E91" w:rsidRDefault="00F96028" w:rsidP="00DC0E91">
      <w:bookmarkStart w:id="0" w:name="_GoBack"/>
      <w:bookmarkEnd w:id="0"/>
    </w:p>
    <w:sectPr w:rsidR="00F96028" w:rsidRPr="00DC0E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Peterburg">
    <w:altName w:val="Times New Roman"/>
    <w:charset w:val="00"/>
    <w:family w:val="auto"/>
    <w:pitch w:val="variable"/>
    <w:sig w:usb0="00000001" w:usb1="00000000" w:usb2="00000000" w:usb3="00000000" w:csb0="0000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8C593E"/>
    <w:multiLevelType w:val="hybridMultilevel"/>
    <w:tmpl w:val="1B1C5BE4"/>
    <w:lvl w:ilvl="0" w:tplc="67324824">
      <w:start w:val="1"/>
      <w:numFmt w:val="decimal"/>
      <w:lvlText w:val="%1."/>
      <w:lvlJc w:val="left"/>
      <w:pPr>
        <w:ind w:left="1335" w:hanging="360"/>
      </w:pPr>
    </w:lvl>
    <w:lvl w:ilvl="1" w:tplc="04190019">
      <w:start w:val="1"/>
      <w:numFmt w:val="lowerLetter"/>
      <w:lvlText w:val="%2."/>
      <w:lvlJc w:val="left"/>
      <w:pPr>
        <w:ind w:left="2055" w:hanging="360"/>
      </w:pPr>
    </w:lvl>
    <w:lvl w:ilvl="2" w:tplc="0419001B">
      <w:start w:val="1"/>
      <w:numFmt w:val="lowerRoman"/>
      <w:lvlText w:val="%3."/>
      <w:lvlJc w:val="right"/>
      <w:pPr>
        <w:ind w:left="2775" w:hanging="180"/>
      </w:pPr>
    </w:lvl>
    <w:lvl w:ilvl="3" w:tplc="0419000F">
      <w:start w:val="1"/>
      <w:numFmt w:val="decimal"/>
      <w:lvlText w:val="%4."/>
      <w:lvlJc w:val="left"/>
      <w:pPr>
        <w:ind w:left="3495" w:hanging="360"/>
      </w:pPr>
    </w:lvl>
    <w:lvl w:ilvl="4" w:tplc="04190019">
      <w:start w:val="1"/>
      <w:numFmt w:val="lowerLetter"/>
      <w:lvlText w:val="%5."/>
      <w:lvlJc w:val="left"/>
      <w:pPr>
        <w:ind w:left="4215" w:hanging="360"/>
      </w:pPr>
    </w:lvl>
    <w:lvl w:ilvl="5" w:tplc="0419001B">
      <w:start w:val="1"/>
      <w:numFmt w:val="lowerRoman"/>
      <w:lvlText w:val="%6."/>
      <w:lvlJc w:val="right"/>
      <w:pPr>
        <w:ind w:left="4935" w:hanging="180"/>
      </w:pPr>
    </w:lvl>
    <w:lvl w:ilvl="6" w:tplc="0419000F">
      <w:start w:val="1"/>
      <w:numFmt w:val="decimal"/>
      <w:lvlText w:val="%7."/>
      <w:lvlJc w:val="left"/>
      <w:pPr>
        <w:ind w:left="5655" w:hanging="360"/>
      </w:pPr>
    </w:lvl>
    <w:lvl w:ilvl="7" w:tplc="04190019">
      <w:start w:val="1"/>
      <w:numFmt w:val="lowerLetter"/>
      <w:lvlText w:val="%8."/>
      <w:lvlJc w:val="left"/>
      <w:pPr>
        <w:ind w:left="6375" w:hanging="360"/>
      </w:pPr>
    </w:lvl>
    <w:lvl w:ilvl="8" w:tplc="0419001B">
      <w:start w:val="1"/>
      <w:numFmt w:val="lowerRoman"/>
      <w:lvlText w:val="%9."/>
      <w:lvlJc w:val="right"/>
      <w:pPr>
        <w:ind w:left="709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215"/>
    <w:rsid w:val="00533215"/>
    <w:rsid w:val="00DC0E91"/>
    <w:rsid w:val="00F960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E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азвание Знак"/>
    <w:aliases w:val="Знак Знак Знак,Знак Знак1"/>
    <w:basedOn w:val="a0"/>
    <w:link w:val="a4"/>
    <w:locked/>
    <w:rsid w:val="00DC0E91"/>
    <w:rPr>
      <w:sz w:val="28"/>
      <w:lang w:eastAsia="ru-RU"/>
    </w:rPr>
  </w:style>
  <w:style w:type="paragraph" w:styleId="a4">
    <w:name w:val="Title"/>
    <w:aliases w:val="Знак Знак,Знак"/>
    <w:basedOn w:val="a"/>
    <w:link w:val="a3"/>
    <w:qFormat/>
    <w:rsid w:val="00DC0E91"/>
    <w:pPr>
      <w:spacing w:after="0" w:line="240" w:lineRule="auto"/>
      <w:ind w:left="142"/>
      <w:jc w:val="center"/>
    </w:pPr>
    <w:rPr>
      <w:sz w:val="28"/>
      <w:lang w:eastAsia="ru-RU"/>
    </w:rPr>
  </w:style>
  <w:style w:type="character" w:customStyle="1" w:styleId="1">
    <w:name w:val="Название Знак1"/>
    <w:basedOn w:val="a0"/>
    <w:uiPriority w:val="10"/>
    <w:rsid w:val="00DC0E91"/>
    <w:rPr>
      <w:rFonts w:asciiTheme="majorHAnsi" w:eastAsiaTheme="majorEastAsia" w:hAnsiTheme="majorHAnsi" w:cstheme="majorBidi"/>
      <w:color w:val="17365D" w:themeColor="text2" w:themeShade="BF"/>
      <w:spacing w:val="5"/>
      <w:kern w:val="28"/>
      <w:sz w:val="52"/>
      <w:szCs w:val="52"/>
    </w:rPr>
  </w:style>
  <w:style w:type="character" w:customStyle="1" w:styleId="a5">
    <w:name w:val="Без интервала Знак"/>
    <w:basedOn w:val="a0"/>
    <w:link w:val="a6"/>
    <w:uiPriority w:val="1"/>
    <w:locked/>
    <w:rsid w:val="00DC0E91"/>
  </w:style>
  <w:style w:type="paragraph" w:styleId="a6">
    <w:name w:val="No Spacing"/>
    <w:link w:val="a5"/>
    <w:uiPriority w:val="1"/>
    <w:qFormat/>
    <w:rsid w:val="00DC0E9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E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азвание Знак"/>
    <w:aliases w:val="Знак Знак Знак,Знак Знак1"/>
    <w:basedOn w:val="a0"/>
    <w:link w:val="a4"/>
    <w:locked/>
    <w:rsid w:val="00DC0E91"/>
    <w:rPr>
      <w:sz w:val="28"/>
      <w:lang w:eastAsia="ru-RU"/>
    </w:rPr>
  </w:style>
  <w:style w:type="paragraph" w:styleId="a4">
    <w:name w:val="Title"/>
    <w:aliases w:val="Знак Знак,Знак"/>
    <w:basedOn w:val="a"/>
    <w:link w:val="a3"/>
    <w:qFormat/>
    <w:rsid w:val="00DC0E91"/>
    <w:pPr>
      <w:spacing w:after="0" w:line="240" w:lineRule="auto"/>
      <w:ind w:left="142"/>
      <w:jc w:val="center"/>
    </w:pPr>
    <w:rPr>
      <w:sz w:val="28"/>
      <w:lang w:eastAsia="ru-RU"/>
    </w:rPr>
  </w:style>
  <w:style w:type="character" w:customStyle="1" w:styleId="1">
    <w:name w:val="Название Знак1"/>
    <w:basedOn w:val="a0"/>
    <w:uiPriority w:val="10"/>
    <w:rsid w:val="00DC0E91"/>
    <w:rPr>
      <w:rFonts w:asciiTheme="majorHAnsi" w:eastAsiaTheme="majorEastAsia" w:hAnsiTheme="majorHAnsi" w:cstheme="majorBidi"/>
      <w:color w:val="17365D" w:themeColor="text2" w:themeShade="BF"/>
      <w:spacing w:val="5"/>
      <w:kern w:val="28"/>
      <w:sz w:val="52"/>
      <w:szCs w:val="52"/>
    </w:rPr>
  </w:style>
  <w:style w:type="character" w:customStyle="1" w:styleId="a5">
    <w:name w:val="Без интервала Знак"/>
    <w:basedOn w:val="a0"/>
    <w:link w:val="a6"/>
    <w:uiPriority w:val="1"/>
    <w:locked/>
    <w:rsid w:val="00DC0E91"/>
  </w:style>
  <w:style w:type="paragraph" w:styleId="a6">
    <w:name w:val="No Spacing"/>
    <w:link w:val="a5"/>
    <w:uiPriority w:val="1"/>
    <w:qFormat/>
    <w:rsid w:val="00DC0E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1189</Characters>
  <Application>Microsoft Office Word</Application>
  <DocSecurity>0</DocSecurity>
  <Lines>9</Lines>
  <Paragraphs>2</Paragraphs>
  <ScaleCrop>false</ScaleCrop>
  <Company/>
  <LinksUpToDate>false</LinksUpToDate>
  <CharactersWithSpaces>1395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2</cp:revision>
  <dcterms:created xsi:type="dcterms:W3CDTF">2025-07-28T10:37:00Z</dcterms:created>
  <dcterms:modified xsi:type="dcterms:W3CDTF">2025-07-28T10:37:00Z</dcterms:modified>
</cp:coreProperties>
</file>