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7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3"/>
        <w:gridCol w:w="1385"/>
        <w:gridCol w:w="4239"/>
      </w:tblGrid>
      <w:tr w:rsidR="00176B66" w:rsidRPr="006D6E27" w:rsidTr="00F630EE">
        <w:trPr>
          <w:trHeight w:val="1244"/>
        </w:trPr>
        <w:tc>
          <w:tcPr>
            <w:tcW w:w="4123" w:type="dxa"/>
            <w:hideMark/>
          </w:tcPr>
          <w:p w:rsidR="00176B66" w:rsidRPr="006D6E27" w:rsidRDefault="00176B66" w:rsidP="00F630EE">
            <w:pPr>
              <w:tabs>
                <w:tab w:val="left" w:pos="1080"/>
              </w:tabs>
              <w:spacing w:after="0"/>
              <w:ind w:left="-142"/>
              <w:jc w:val="center"/>
              <w:rPr>
                <w:rFonts w:ascii="Times New Roman" w:hAnsi="Times New Roman" w:cs="Times New Roman"/>
                <w:b/>
                <w:sz w:val="21"/>
                <w:szCs w:val="21"/>
              </w:rPr>
            </w:pPr>
            <w:r w:rsidRPr="006D6E27">
              <w:rPr>
                <w:rFonts w:ascii="Times New Roman" w:hAnsi="Times New Roman" w:cs="Times New Roman"/>
                <w:b/>
                <w:sz w:val="21"/>
                <w:szCs w:val="21"/>
              </w:rPr>
              <w:t>КЫРГЫЗ РЕСПУБЛИКАСЫ</w:t>
            </w:r>
          </w:p>
          <w:p w:rsidR="00176B66" w:rsidRPr="008647D1" w:rsidRDefault="00176B66" w:rsidP="00F630EE">
            <w:pPr>
              <w:tabs>
                <w:tab w:val="left" w:pos="1080"/>
              </w:tabs>
              <w:spacing w:after="0"/>
              <w:jc w:val="center"/>
              <w:rPr>
                <w:rFonts w:ascii="Times New Roman" w:hAnsi="Times New Roman" w:cs="Times New Roman"/>
                <w:b/>
                <w:sz w:val="21"/>
                <w:szCs w:val="21"/>
                <w:lang w:val="ky-KG"/>
              </w:rPr>
            </w:pPr>
            <w:r>
              <w:rPr>
                <w:rFonts w:ascii="Times New Roman" w:hAnsi="Times New Roman" w:cs="Times New Roman"/>
                <w:b/>
                <w:sz w:val="21"/>
                <w:szCs w:val="21"/>
              </w:rPr>
              <w:t>ЖАЛАЛ-АБАД ОБЛ</w:t>
            </w:r>
            <w:r>
              <w:rPr>
                <w:rFonts w:ascii="Times New Roman" w:hAnsi="Times New Roman" w:cs="Times New Roman"/>
                <w:b/>
                <w:sz w:val="21"/>
                <w:szCs w:val="21"/>
                <w:lang w:val="ky-KG"/>
              </w:rPr>
              <w:t>У</w:t>
            </w:r>
            <w:r>
              <w:rPr>
                <w:rFonts w:ascii="Times New Roman" w:hAnsi="Times New Roman" w:cs="Times New Roman"/>
                <w:b/>
                <w:sz w:val="21"/>
                <w:szCs w:val="21"/>
              </w:rPr>
              <w:t>С</w:t>
            </w:r>
            <w:r>
              <w:rPr>
                <w:rFonts w:ascii="Times New Roman" w:hAnsi="Times New Roman" w:cs="Times New Roman"/>
                <w:b/>
                <w:sz w:val="21"/>
                <w:szCs w:val="21"/>
                <w:lang w:val="ky-KG"/>
              </w:rPr>
              <w:t>У</w:t>
            </w:r>
          </w:p>
          <w:p w:rsidR="00176B66" w:rsidRPr="006D6E27" w:rsidRDefault="00176B66" w:rsidP="00F630EE">
            <w:pPr>
              <w:spacing w:after="0"/>
              <w:jc w:val="center"/>
              <w:rPr>
                <w:rFonts w:ascii="Times New Roman" w:hAnsi="Times New Roman" w:cs="Times New Roman"/>
                <w:b/>
                <w:sz w:val="21"/>
                <w:szCs w:val="21"/>
                <w:lang w:val="ky-KG"/>
              </w:rPr>
            </w:pPr>
            <w:r w:rsidRPr="006D6E27">
              <w:rPr>
                <w:rFonts w:ascii="Times New Roman" w:hAnsi="Times New Roman" w:cs="Times New Roman"/>
                <w:b/>
                <w:sz w:val="21"/>
                <w:szCs w:val="21"/>
              </w:rPr>
              <w:t>НООКЕН РАЙОНУ</w:t>
            </w:r>
          </w:p>
          <w:p w:rsidR="00176B66" w:rsidRPr="006D6E27" w:rsidRDefault="00176B66" w:rsidP="00F630EE">
            <w:pPr>
              <w:spacing w:after="0"/>
              <w:jc w:val="center"/>
              <w:rPr>
                <w:rFonts w:ascii="Times New Roman" w:hAnsi="Times New Roman" w:cs="Times New Roman"/>
                <w:b/>
                <w:sz w:val="21"/>
                <w:szCs w:val="21"/>
              </w:rPr>
            </w:pPr>
            <w:r w:rsidRPr="006D6E27">
              <w:rPr>
                <w:rFonts w:ascii="Times New Roman" w:hAnsi="Times New Roman" w:cs="Times New Roman"/>
                <w:b/>
                <w:sz w:val="21"/>
                <w:szCs w:val="21"/>
                <w:lang w:val="ky-KG"/>
              </w:rPr>
              <w:t>МОМБЕКОВ АЙЫЛДЫК КЕҢЕШИ</w:t>
            </w:r>
            <w:r w:rsidRPr="006D6E27">
              <w:rPr>
                <w:rFonts w:ascii="Times New Roman" w:hAnsi="Times New Roman" w:cs="Times New Roman"/>
                <w:noProof/>
              </w:rPr>
              <w:t xml:space="preserve">  </w:t>
            </w:r>
          </w:p>
        </w:tc>
        <w:tc>
          <w:tcPr>
            <w:tcW w:w="1385" w:type="dxa"/>
            <w:hideMark/>
          </w:tcPr>
          <w:p w:rsidR="00176B66" w:rsidRPr="006D6E27" w:rsidRDefault="00176B66" w:rsidP="00F630EE">
            <w:pPr>
              <w:spacing w:after="0"/>
              <w:ind w:left="-163"/>
              <w:jc w:val="center"/>
              <w:rPr>
                <w:rFonts w:ascii="Times New Roman" w:hAnsi="Times New Roman" w:cs="Times New Roman"/>
                <w:b/>
                <w:sz w:val="21"/>
                <w:szCs w:val="21"/>
              </w:rPr>
            </w:pPr>
            <w:r w:rsidRPr="006D6E27">
              <w:rPr>
                <w:rFonts w:ascii="Times New Roman" w:hAnsi="Times New Roman" w:cs="Times New Roman"/>
                <w:sz w:val="21"/>
                <w:szCs w:val="21"/>
                <w:lang w:val="en-US"/>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48pt" o:ole="" fillcolor="window">
                  <v:imagedata r:id="rId5" o:title=""/>
                </v:shape>
                <o:OLEObject Type="Embed" ProgID="Word.Picture.8" ShapeID="_x0000_i1025" DrawAspect="Content" ObjectID="_1836037109" r:id="rId6"/>
              </w:object>
            </w:r>
          </w:p>
        </w:tc>
        <w:tc>
          <w:tcPr>
            <w:tcW w:w="4239" w:type="dxa"/>
          </w:tcPr>
          <w:p w:rsidR="00176B66" w:rsidRPr="006D6E27" w:rsidRDefault="00176B66" w:rsidP="00F630EE">
            <w:pPr>
              <w:spacing w:after="0"/>
              <w:jc w:val="center"/>
              <w:rPr>
                <w:rFonts w:ascii="Times New Roman" w:hAnsi="Times New Roman" w:cs="Times New Roman"/>
                <w:b/>
                <w:sz w:val="21"/>
                <w:szCs w:val="21"/>
              </w:rPr>
            </w:pPr>
            <w:r w:rsidRPr="006D6E27">
              <w:rPr>
                <w:rFonts w:ascii="Times New Roman" w:hAnsi="Times New Roman" w:cs="Times New Roman"/>
                <w:b/>
                <w:sz w:val="21"/>
                <w:szCs w:val="21"/>
              </w:rPr>
              <w:t>КЫРГЫЗСКАЯ РЕСПУБЛИКА</w:t>
            </w:r>
          </w:p>
          <w:p w:rsidR="00176B66" w:rsidRPr="006D6E27" w:rsidRDefault="00176B66" w:rsidP="00F630EE">
            <w:pPr>
              <w:spacing w:after="0"/>
              <w:jc w:val="center"/>
              <w:rPr>
                <w:rFonts w:ascii="Times New Roman" w:hAnsi="Times New Roman" w:cs="Times New Roman"/>
                <w:b/>
                <w:sz w:val="21"/>
                <w:szCs w:val="21"/>
              </w:rPr>
            </w:pPr>
            <w:r>
              <w:rPr>
                <w:rFonts w:ascii="Times New Roman" w:hAnsi="Times New Roman" w:cs="Times New Roman"/>
                <w:b/>
                <w:sz w:val="21"/>
                <w:szCs w:val="21"/>
                <w:lang w:val="ky-KG"/>
              </w:rPr>
              <w:t>Д</w:t>
            </w:r>
            <w:r w:rsidRPr="006D6E27">
              <w:rPr>
                <w:rFonts w:ascii="Times New Roman" w:hAnsi="Times New Roman" w:cs="Times New Roman"/>
                <w:b/>
                <w:sz w:val="21"/>
                <w:szCs w:val="21"/>
              </w:rPr>
              <w:t>ЖАЛАЛ-АБАДСКАЯ ОБЛАСТЬ</w:t>
            </w:r>
          </w:p>
          <w:p w:rsidR="00176B66" w:rsidRDefault="00176B66" w:rsidP="00F630EE">
            <w:pPr>
              <w:spacing w:after="0"/>
              <w:jc w:val="center"/>
              <w:rPr>
                <w:rFonts w:ascii="Times New Roman" w:hAnsi="Times New Roman" w:cs="Times New Roman"/>
                <w:b/>
                <w:sz w:val="21"/>
                <w:szCs w:val="21"/>
                <w:lang w:val="ky-KG"/>
              </w:rPr>
            </w:pPr>
            <w:r w:rsidRPr="006D6E27">
              <w:rPr>
                <w:rFonts w:ascii="Times New Roman" w:hAnsi="Times New Roman" w:cs="Times New Roman"/>
                <w:b/>
                <w:sz w:val="21"/>
                <w:szCs w:val="21"/>
              </w:rPr>
              <w:t>НООКЕНСК</w:t>
            </w:r>
            <w:r w:rsidRPr="006D6E27">
              <w:rPr>
                <w:rFonts w:ascii="Times New Roman" w:hAnsi="Times New Roman" w:cs="Times New Roman"/>
                <w:b/>
                <w:sz w:val="21"/>
                <w:szCs w:val="21"/>
                <w:lang w:val="ky-KG"/>
              </w:rPr>
              <w:t>ИЙ</w:t>
            </w:r>
            <w:r w:rsidRPr="006D6E27">
              <w:rPr>
                <w:rFonts w:ascii="Times New Roman" w:hAnsi="Times New Roman" w:cs="Times New Roman"/>
                <w:b/>
                <w:sz w:val="21"/>
                <w:szCs w:val="21"/>
              </w:rPr>
              <w:t xml:space="preserve"> РАЙОН</w:t>
            </w:r>
          </w:p>
          <w:p w:rsidR="00176B66" w:rsidRPr="00636624" w:rsidRDefault="00176B66" w:rsidP="00F630EE">
            <w:pPr>
              <w:spacing w:after="0"/>
              <w:ind w:left="-109"/>
              <w:rPr>
                <w:rFonts w:ascii="Times New Roman" w:hAnsi="Times New Roman" w:cs="Times New Roman"/>
                <w:b/>
                <w:sz w:val="21"/>
                <w:szCs w:val="21"/>
              </w:rPr>
            </w:pPr>
            <w:r w:rsidRPr="006D6E27">
              <w:rPr>
                <w:rFonts w:ascii="Times New Roman" w:hAnsi="Times New Roman" w:cs="Times New Roman"/>
                <w:b/>
                <w:sz w:val="21"/>
                <w:szCs w:val="21"/>
              </w:rPr>
              <w:t>МОМБЕКОВСК</w:t>
            </w:r>
            <w:r w:rsidRPr="006D6E27">
              <w:rPr>
                <w:rFonts w:ascii="Times New Roman" w:hAnsi="Times New Roman" w:cs="Times New Roman"/>
                <w:b/>
                <w:sz w:val="21"/>
                <w:szCs w:val="21"/>
                <w:lang w:val="ky-KG"/>
              </w:rPr>
              <w:t xml:space="preserve">ИЙ АЙЫЛНЫЙ </w:t>
            </w:r>
            <w:r>
              <w:rPr>
                <w:rFonts w:ascii="Times New Roman" w:hAnsi="Times New Roman" w:cs="Times New Roman"/>
                <w:b/>
                <w:sz w:val="21"/>
                <w:szCs w:val="21"/>
                <w:lang w:val="ky-KG"/>
              </w:rPr>
              <w:t xml:space="preserve">КЕНЕШ   </w:t>
            </w:r>
          </w:p>
          <w:p w:rsidR="00176B66" w:rsidRPr="006D6E27" w:rsidRDefault="00176B66" w:rsidP="00F630EE">
            <w:pPr>
              <w:spacing w:after="0" w:line="240" w:lineRule="auto"/>
              <w:ind w:left="-109"/>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p>
          <w:p w:rsidR="00176B66" w:rsidRPr="006D6E27" w:rsidRDefault="00176B66" w:rsidP="00F630EE">
            <w:pPr>
              <w:spacing w:after="0"/>
              <w:jc w:val="center"/>
              <w:rPr>
                <w:rFonts w:ascii="Times New Roman" w:hAnsi="Times New Roman" w:cs="Times New Roman"/>
                <w:b/>
                <w:sz w:val="21"/>
                <w:szCs w:val="21"/>
                <w:lang w:val="ky-KG"/>
              </w:rPr>
            </w:pPr>
          </w:p>
        </w:tc>
      </w:tr>
    </w:tbl>
    <w:p w:rsidR="00176B66" w:rsidRPr="006D6E27" w:rsidRDefault="00176B66" w:rsidP="00176B66">
      <w:pPr>
        <w:spacing w:after="0" w:line="240" w:lineRule="auto"/>
        <w:jc w:val="center"/>
        <w:rPr>
          <w:rFonts w:ascii="Times New Roman" w:hAnsi="Times New Roman" w:cs="Times New Roman"/>
          <w:sz w:val="28"/>
          <w:szCs w:val="28"/>
        </w:rPr>
      </w:pPr>
      <w:r w:rsidRPr="006D6E2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9908F57" wp14:editId="69D7F0BE">
                <wp:simplePos x="0" y="0"/>
                <wp:positionH relativeFrom="column">
                  <wp:posOffset>-114300</wp:posOffset>
                </wp:positionH>
                <wp:positionV relativeFrom="paragraph">
                  <wp:posOffset>670720</wp:posOffset>
                </wp:positionV>
                <wp:extent cx="6376344" cy="0"/>
                <wp:effectExtent l="0" t="19050" r="24765"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344"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8pt" to="493.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" strokeweight="4.5pt"/>
            </w:pict>
          </mc:Fallback>
        </mc:AlternateContent>
      </w:r>
      <w:r w:rsidRPr="006D6E27">
        <w:rPr>
          <w:rFonts w:ascii="Times New Roman" w:hAnsi="Times New Roman" w:cs="Times New Roman"/>
          <w:sz w:val="28"/>
          <w:szCs w:val="28"/>
          <w:lang w:val="ky-KG" w:eastAsia="ru-RU"/>
        </w:rPr>
        <w:t>Момбеков айыл аймагынын Момбеков айылдык кеңешинин</w:t>
      </w:r>
    </w:p>
    <w:p w:rsidR="00176B66" w:rsidRPr="006D6E27" w:rsidRDefault="00176B66" w:rsidP="00176B66">
      <w:pPr>
        <w:spacing w:after="0"/>
        <w:jc w:val="center"/>
        <w:rPr>
          <w:rFonts w:ascii="Times New Roman" w:hAnsi="Times New Roman" w:cs="Times New Roman"/>
          <w:sz w:val="28"/>
          <w:szCs w:val="28"/>
        </w:rPr>
      </w:pPr>
      <w:r w:rsidRPr="006D6E27">
        <w:rPr>
          <w:rFonts w:ascii="Times New Roman" w:hAnsi="Times New Roman" w:cs="Times New Roman"/>
          <w:sz w:val="28"/>
          <w:szCs w:val="28"/>
          <w:lang w:val="ky-KG"/>
        </w:rPr>
        <w:t>ХХIХ-чакырылышынын  кезексиз 17-сессиясынын</w:t>
      </w:r>
    </w:p>
    <w:p w:rsidR="00176B66" w:rsidRPr="006D6E27" w:rsidRDefault="00176B66" w:rsidP="00176B66">
      <w:pPr>
        <w:spacing w:after="0" w:line="240" w:lineRule="auto"/>
        <w:jc w:val="center"/>
        <w:rPr>
          <w:rFonts w:ascii="Times New Roman" w:hAnsi="Times New Roman" w:cs="Times New Roman"/>
          <w:b/>
          <w:sz w:val="28"/>
          <w:szCs w:val="28"/>
        </w:rPr>
      </w:pPr>
      <w:r w:rsidRPr="006D6E27">
        <w:rPr>
          <w:rFonts w:ascii="Times New Roman" w:hAnsi="Times New Roman" w:cs="Times New Roman"/>
          <w:b/>
          <w:sz w:val="28"/>
          <w:szCs w:val="28"/>
        </w:rPr>
        <w:t>Т О</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 xml:space="preserve">К </w:t>
      </w:r>
      <w:proofErr w:type="gramStart"/>
      <w:r w:rsidRPr="006D6E27">
        <w:rPr>
          <w:rFonts w:ascii="Times New Roman" w:hAnsi="Times New Roman" w:cs="Times New Roman"/>
          <w:b/>
          <w:sz w:val="28"/>
          <w:szCs w:val="28"/>
        </w:rPr>
        <w:t>Т</w:t>
      </w:r>
      <w:proofErr w:type="gramEnd"/>
      <w:r w:rsidRPr="006D6E27">
        <w:rPr>
          <w:rFonts w:ascii="Times New Roman" w:hAnsi="Times New Roman" w:cs="Times New Roman"/>
          <w:b/>
          <w:sz w:val="28"/>
          <w:szCs w:val="28"/>
        </w:rPr>
        <w:t xml:space="preserve"> О М</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У</w:t>
      </w:r>
    </w:p>
    <w:p w:rsidR="00176B66" w:rsidRDefault="00176B66" w:rsidP="00176B66">
      <w:pPr>
        <w:spacing w:after="0" w:line="240" w:lineRule="auto"/>
        <w:jc w:val="center"/>
        <w:rPr>
          <w:rFonts w:ascii="Times New Roman" w:hAnsi="Times New Roman" w:cs="Times New Roman"/>
          <w:b/>
          <w:sz w:val="28"/>
          <w:szCs w:val="28"/>
          <w:lang w:val="ky-KG"/>
        </w:rPr>
      </w:pPr>
      <w:proofErr w:type="gramStart"/>
      <w:r w:rsidRPr="006D6E27">
        <w:rPr>
          <w:rFonts w:ascii="Times New Roman" w:hAnsi="Times New Roman" w:cs="Times New Roman"/>
          <w:b/>
          <w:sz w:val="28"/>
          <w:szCs w:val="28"/>
        </w:rPr>
        <w:t>П</w:t>
      </w:r>
      <w:proofErr w:type="gramEnd"/>
      <w:r w:rsidRPr="006D6E27">
        <w:rPr>
          <w:rFonts w:ascii="Times New Roman" w:hAnsi="Times New Roman" w:cs="Times New Roman"/>
          <w:b/>
          <w:sz w:val="28"/>
          <w:szCs w:val="28"/>
        </w:rPr>
        <w:t xml:space="preserve"> О</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С</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Т</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А</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Н О</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В</w:t>
      </w:r>
      <w:r w:rsidRPr="006D6E27">
        <w:rPr>
          <w:rFonts w:ascii="Times New Roman" w:hAnsi="Times New Roman" w:cs="Times New Roman"/>
          <w:b/>
          <w:spacing w:val="-2"/>
          <w:sz w:val="28"/>
          <w:szCs w:val="28"/>
        </w:rPr>
        <w:t xml:space="preserve"> </w:t>
      </w:r>
      <w:r w:rsidRPr="006D6E27">
        <w:rPr>
          <w:rFonts w:ascii="Times New Roman" w:hAnsi="Times New Roman" w:cs="Times New Roman"/>
          <w:b/>
          <w:sz w:val="28"/>
          <w:szCs w:val="28"/>
        </w:rPr>
        <w:t>Л Е Н</w:t>
      </w:r>
      <w:r w:rsidRPr="006D6E27">
        <w:rPr>
          <w:rFonts w:ascii="Times New Roman" w:hAnsi="Times New Roman" w:cs="Times New Roman"/>
          <w:b/>
          <w:spacing w:val="-1"/>
          <w:sz w:val="28"/>
          <w:szCs w:val="28"/>
        </w:rPr>
        <w:t xml:space="preserve"> </w:t>
      </w:r>
      <w:r w:rsidRPr="006D6E27">
        <w:rPr>
          <w:rFonts w:ascii="Times New Roman" w:hAnsi="Times New Roman" w:cs="Times New Roman"/>
          <w:b/>
          <w:sz w:val="28"/>
          <w:szCs w:val="28"/>
        </w:rPr>
        <w:t>И Е</w:t>
      </w:r>
    </w:p>
    <w:p w:rsidR="00176B66" w:rsidRDefault="00176B66" w:rsidP="00176B66">
      <w:pPr>
        <w:spacing w:after="0" w:line="240" w:lineRule="auto"/>
        <w:jc w:val="center"/>
        <w:rPr>
          <w:rFonts w:ascii="Times New Roman" w:hAnsi="Times New Roman" w:cs="Times New Roman"/>
          <w:b/>
          <w:sz w:val="28"/>
          <w:szCs w:val="28"/>
          <w:lang w:val="ky-KG"/>
        </w:rPr>
      </w:pPr>
    </w:p>
    <w:p w:rsidR="00176B66" w:rsidRPr="00F11B55" w:rsidRDefault="00176B66" w:rsidP="00176B66">
      <w:pPr>
        <w:spacing w:after="0" w:line="240" w:lineRule="auto"/>
        <w:jc w:val="center"/>
        <w:rPr>
          <w:rFonts w:ascii="Times New Roman" w:hAnsi="Times New Roman" w:cs="Times New Roman"/>
          <w:b/>
          <w:sz w:val="28"/>
          <w:szCs w:val="28"/>
          <w:lang w:val="ky-KG"/>
        </w:rPr>
      </w:pPr>
    </w:p>
    <w:p w:rsidR="00176B66" w:rsidRPr="00933605" w:rsidRDefault="00176B66" w:rsidP="00176B66">
      <w:pPr>
        <w:spacing w:after="0"/>
        <w:ind w:right="113"/>
        <w:rPr>
          <w:rFonts w:ascii="Times New Roman" w:eastAsia="Calibri" w:hAnsi="Times New Roman" w:cs="Times New Roman"/>
          <w:sz w:val="28"/>
          <w:szCs w:val="28"/>
          <w:lang w:val="ky-KG" w:eastAsia="ru-RU"/>
        </w:rPr>
      </w:pPr>
      <w:r w:rsidRPr="006D6E27">
        <w:rPr>
          <w:rFonts w:ascii="Times New Roman" w:eastAsia="Calibri" w:hAnsi="Times New Roman" w:cs="Times New Roman"/>
          <w:sz w:val="28"/>
          <w:szCs w:val="28"/>
          <w:lang w:val="ky-KG" w:eastAsia="ru-RU"/>
        </w:rPr>
        <w:t>2026-ж</w:t>
      </w:r>
      <w:r>
        <w:rPr>
          <w:rFonts w:ascii="Times New Roman" w:eastAsia="Calibri" w:hAnsi="Times New Roman" w:cs="Times New Roman"/>
          <w:sz w:val="28"/>
          <w:szCs w:val="28"/>
          <w:lang w:val="ky-KG" w:eastAsia="ru-RU"/>
        </w:rPr>
        <w:t xml:space="preserve">ылдын  13-марты               </w:t>
      </w:r>
      <w:r w:rsidRPr="006D6E27">
        <w:rPr>
          <w:rFonts w:ascii="Times New Roman" w:eastAsia="Calibri" w:hAnsi="Times New Roman" w:cs="Times New Roman"/>
          <w:sz w:val="28"/>
          <w:szCs w:val="28"/>
          <w:lang w:val="ky-KG" w:eastAsia="ru-RU"/>
        </w:rPr>
        <w:t xml:space="preserve"> </w:t>
      </w:r>
      <w:r>
        <w:rPr>
          <w:rFonts w:ascii="Times New Roman" w:eastAsia="Calibri" w:hAnsi="Times New Roman" w:cs="Times New Roman"/>
          <w:sz w:val="28"/>
          <w:szCs w:val="28"/>
          <w:lang w:val="ky-KG" w:eastAsia="ru-RU"/>
        </w:rPr>
        <w:t xml:space="preserve">      </w:t>
      </w:r>
      <w:r w:rsidRPr="006D6E27">
        <w:rPr>
          <w:rFonts w:ascii="Times New Roman" w:eastAsia="Calibri" w:hAnsi="Times New Roman" w:cs="Times New Roman"/>
          <w:sz w:val="28"/>
          <w:szCs w:val="28"/>
          <w:lang w:val="ky-KG" w:eastAsia="ru-RU"/>
        </w:rPr>
        <w:t xml:space="preserve">№ </w:t>
      </w:r>
      <w:r>
        <w:rPr>
          <w:rFonts w:ascii="Times New Roman" w:eastAsia="Calibri" w:hAnsi="Times New Roman" w:cs="Times New Roman"/>
          <w:sz w:val="28"/>
          <w:szCs w:val="28"/>
          <w:lang w:val="ky-KG" w:eastAsia="ru-RU"/>
        </w:rPr>
        <w:t>2</w:t>
      </w:r>
      <w:r w:rsidRPr="006D6E27">
        <w:rPr>
          <w:rFonts w:ascii="Times New Roman" w:eastAsia="Calibri" w:hAnsi="Times New Roman" w:cs="Times New Roman"/>
          <w:sz w:val="28"/>
          <w:szCs w:val="28"/>
          <w:lang w:val="ky-KG" w:eastAsia="ru-RU"/>
        </w:rPr>
        <w:t xml:space="preserve">                        </w:t>
      </w:r>
      <w:r>
        <w:rPr>
          <w:rFonts w:ascii="Times New Roman" w:eastAsia="Calibri" w:hAnsi="Times New Roman" w:cs="Times New Roman"/>
          <w:sz w:val="28"/>
          <w:szCs w:val="28"/>
          <w:lang w:val="ky-KG" w:eastAsia="ru-RU"/>
        </w:rPr>
        <w:t xml:space="preserve">      </w:t>
      </w:r>
      <w:r w:rsidRPr="006D6E27">
        <w:rPr>
          <w:rFonts w:ascii="Times New Roman" w:eastAsia="Calibri" w:hAnsi="Times New Roman" w:cs="Times New Roman"/>
          <w:sz w:val="28"/>
          <w:szCs w:val="28"/>
          <w:lang w:val="ky-KG" w:eastAsia="ru-RU"/>
        </w:rPr>
        <w:t>Момбеков  айылы</w:t>
      </w:r>
    </w:p>
    <w:p w:rsidR="00176B66" w:rsidRPr="006D6E27" w:rsidRDefault="00176B66" w:rsidP="00176B66">
      <w:pPr>
        <w:spacing w:after="0"/>
        <w:ind w:right="113"/>
        <w:rPr>
          <w:rFonts w:ascii="Times New Roman" w:eastAsia="Calibri" w:hAnsi="Times New Roman" w:cs="Times New Roman"/>
          <w:sz w:val="28"/>
          <w:szCs w:val="28"/>
          <w:lang w:val="ky-KG" w:eastAsia="ru-RU"/>
        </w:rPr>
      </w:pPr>
    </w:p>
    <w:p w:rsidR="00176B66" w:rsidRPr="006D6E27" w:rsidRDefault="00176B66" w:rsidP="00176B66">
      <w:pPr>
        <w:spacing w:after="0"/>
        <w:ind w:firstLine="567"/>
        <w:jc w:val="center"/>
        <w:outlineLvl w:val="1"/>
        <w:rPr>
          <w:rFonts w:ascii="Times New Roman" w:eastAsia="Times New Roman" w:hAnsi="Times New Roman" w:cs="Times New Roman"/>
          <w:bCs/>
          <w:sz w:val="28"/>
          <w:szCs w:val="28"/>
          <w:lang w:val="kk-KZ" w:eastAsia="ru-RU"/>
        </w:rPr>
      </w:pPr>
      <w:r w:rsidRPr="006D6E27">
        <w:rPr>
          <w:rFonts w:ascii="Times New Roman" w:eastAsia="Times New Roman" w:hAnsi="Times New Roman" w:cs="Times New Roman"/>
          <w:bCs/>
          <w:sz w:val="28"/>
          <w:szCs w:val="28"/>
          <w:lang w:val="kk-KZ" w:eastAsia="ru-RU"/>
        </w:rPr>
        <w:t xml:space="preserve">Момбеков айыл аймагынын </w:t>
      </w:r>
      <w:r w:rsidRPr="006D6E27">
        <w:rPr>
          <w:rFonts w:ascii="Times New Roman" w:eastAsia="Times New Roman" w:hAnsi="Times New Roman" w:cs="Times New Roman"/>
          <w:bCs/>
          <w:color w:val="FF0000"/>
          <w:sz w:val="28"/>
          <w:szCs w:val="28"/>
          <w:lang w:val="kk-KZ" w:eastAsia="ru-RU"/>
        </w:rPr>
        <w:t xml:space="preserve">2025–2030-жылдарга  </w:t>
      </w:r>
      <w:r w:rsidRPr="006D6E27">
        <w:rPr>
          <w:rFonts w:ascii="Times New Roman" w:eastAsia="Times New Roman" w:hAnsi="Times New Roman" w:cs="Times New Roman"/>
          <w:bCs/>
          <w:sz w:val="28"/>
          <w:szCs w:val="28"/>
          <w:lang w:val="kk-KZ" w:eastAsia="ru-RU"/>
        </w:rPr>
        <w:t>карата</w:t>
      </w:r>
    </w:p>
    <w:p w:rsidR="00176B66" w:rsidRPr="006D6E27" w:rsidRDefault="00176B66" w:rsidP="00176B66">
      <w:pPr>
        <w:spacing w:after="0"/>
        <w:ind w:firstLine="567"/>
        <w:jc w:val="center"/>
        <w:outlineLvl w:val="1"/>
        <w:rPr>
          <w:rFonts w:ascii="Times New Roman" w:eastAsia="Times New Roman" w:hAnsi="Times New Roman" w:cs="Times New Roman"/>
          <w:bCs/>
          <w:sz w:val="28"/>
          <w:szCs w:val="28"/>
          <w:lang w:val="kk-KZ" w:eastAsia="ru-RU"/>
        </w:rPr>
      </w:pPr>
      <w:r w:rsidRPr="006D6E27">
        <w:rPr>
          <w:rFonts w:ascii="Times New Roman" w:eastAsia="Times New Roman" w:hAnsi="Times New Roman" w:cs="Times New Roman"/>
          <w:bCs/>
          <w:sz w:val="28"/>
          <w:szCs w:val="28"/>
          <w:lang w:val="kk-KZ" w:eastAsia="ru-RU"/>
        </w:rPr>
        <w:t xml:space="preserve">социалдык-экономикалык өнүгүү программасына (СЭӨПко) толуктоолорду киргизүү жана Коомдоштуктардын </w:t>
      </w:r>
    </w:p>
    <w:p w:rsidR="00176B66" w:rsidRPr="006D6E27" w:rsidRDefault="00176B66" w:rsidP="00176B66">
      <w:pPr>
        <w:spacing w:after="0"/>
        <w:ind w:firstLine="567"/>
        <w:outlineLvl w:val="1"/>
        <w:rPr>
          <w:rFonts w:ascii="Times New Roman" w:eastAsia="Times New Roman" w:hAnsi="Times New Roman" w:cs="Times New Roman"/>
          <w:bCs/>
          <w:sz w:val="28"/>
          <w:szCs w:val="28"/>
          <w:lang w:val="kk-KZ" w:eastAsia="ru-RU"/>
        </w:rPr>
      </w:pPr>
      <w:r w:rsidRPr="006D6E27">
        <w:rPr>
          <w:rFonts w:ascii="Times New Roman" w:eastAsia="Times New Roman" w:hAnsi="Times New Roman" w:cs="Times New Roman"/>
          <w:bCs/>
          <w:sz w:val="28"/>
          <w:szCs w:val="28"/>
          <w:lang w:val="kk-KZ" w:eastAsia="ru-RU"/>
        </w:rPr>
        <w:t xml:space="preserve">               демилгеси боюнча улуттук долбоордун алкагында</w:t>
      </w:r>
    </w:p>
    <w:p w:rsidR="00176B66" w:rsidRPr="006D6E27" w:rsidRDefault="00176B66" w:rsidP="00176B66">
      <w:pPr>
        <w:spacing w:after="0"/>
        <w:ind w:firstLine="567"/>
        <w:jc w:val="center"/>
        <w:outlineLvl w:val="1"/>
        <w:rPr>
          <w:rFonts w:ascii="Times New Roman" w:eastAsia="Times New Roman" w:hAnsi="Times New Roman" w:cs="Times New Roman"/>
          <w:bCs/>
          <w:sz w:val="28"/>
          <w:szCs w:val="28"/>
          <w:lang w:val="kk-KZ" w:eastAsia="ru-RU"/>
        </w:rPr>
      </w:pPr>
      <w:r w:rsidRPr="006D6E27">
        <w:rPr>
          <w:rFonts w:ascii="Times New Roman" w:eastAsia="Times New Roman" w:hAnsi="Times New Roman" w:cs="Times New Roman"/>
          <w:bCs/>
          <w:sz w:val="28"/>
          <w:szCs w:val="28"/>
          <w:lang w:val="kk-KZ" w:eastAsia="ru-RU"/>
        </w:rPr>
        <w:t>сунушталган чакан долбоору жөнүндө</w:t>
      </w:r>
    </w:p>
    <w:p w:rsidR="00176B66" w:rsidRPr="006D6E27" w:rsidRDefault="00176B66" w:rsidP="00176B66">
      <w:pPr>
        <w:spacing w:before="100" w:beforeAutospacing="1" w:after="100" w:afterAutospacing="1"/>
        <w:jc w:val="both"/>
        <w:outlineLvl w:val="1"/>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 xml:space="preserve">           Кыргыз Республикасынын «Жергиликтүү мамлекеттик администрация жана жергиликтүү өз алдынча башкаруу органдары жөнүндө» Мыйзамына, Коомдоштуктардын демилгелери боюнча улуттук долбоордун талаптарына, Жумушчу топтун 20-февраль</w:t>
      </w:r>
      <w:r w:rsidRPr="006D6E27">
        <w:rPr>
          <w:rFonts w:ascii="Times New Roman" w:eastAsia="Times New Roman" w:hAnsi="Times New Roman" w:cs="Times New Roman"/>
          <w:bCs/>
          <w:iCs/>
          <w:sz w:val="28"/>
          <w:szCs w:val="28"/>
          <w:lang w:val="kk-KZ" w:eastAsia="ru-RU"/>
        </w:rPr>
        <w:t xml:space="preserve"> 2026-жылдагы </w:t>
      </w:r>
      <w:r w:rsidRPr="006D6E27">
        <w:rPr>
          <w:rFonts w:ascii="Times New Roman" w:eastAsia="Times New Roman" w:hAnsi="Times New Roman" w:cs="Times New Roman"/>
          <w:sz w:val="28"/>
          <w:szCs w:val="28"/>
          <w:lang w:val="kk-KZ" w:eastAsia="ru-RU"/>
        </w:rPr>
        <w:t xml:space="preserve">протоколуна, коомдук угуунун жыйынтыгына таянып, </w:t>
      </w:r>
      <w:r w:rsidRPr="006D6E27">
        <w:rPr>
          <w:rFonts w:ascii="Times New Roman" w:hAnsi="Times New Roman" w:cs="Times New Roman"/>
          <w:sz w:val="28"/>
          <w:szCs w:val="28"/>
          <w:lang w:val="ky-KG" w:eastAsia="ru-RU"/>
        </w:rPr>
        <w:t xml:space="preserve">Момбеков айылдык кеңешинин </w:t>
      </w:r>
      <w:r w:rsidRPr="006D6E27">
        <w:rPr>
          <w:rFonts w:ascii="Times New Roman" w:hAnsi="Times New Roman" w:cs="Times New Roman"/>
          <w:sz w:val="28"/>
          <w:szCs w:val="28"/>
          <w:lang w:val="ky-KG"/>
        </w:rPr>
        <w:t xml:space="preserve">ХХIХ-чакырылышынын кезексиз  17-сессиясы   </w:t>
      </w:r>
      <w:r w:rsidRPr="006D6E27">
        <w:rPr>
          <w:rFonts w:ascii="Times New Roman" w:hAnsi="Times New Roman" w:cs="Times New Roman"/>
          <w:b/>
          <w:sz w:val="28"/>
          <w:szCs w:val="28"/>
          <w:lang w:val="ky-KG"/>
        </w:rPr>
        <w:t>токтом кылат</w:t>
      </w:r>
      <w:r w:rsidRPr="006D6E27">
        <w:rPr>
          <w:rFonts w:ascii="Times New Roman" w:eastAsia="Times New Roman" w:hAnsi="Times New Roman" w:cs="Times New Roman"/>
          <w:sz w:val="28"/>
          <w:szCs w:val="28"/>
          <w:lang w:val="kk-KZ" w:eastAsia="ru-RU"/>
        </w:rPr>
        <w:t xml:space="preserve"> </w:t>
      </w:r>
    </w:p>
    <w:p w:rsidR="00176B66" w:rsidRPr="006D6E27" w:rsidRDefault="00176B66" w:rsidP="00176B66">
      <w:pPr>
        <w:spacing w:before="100" w:beforeAutospacing="1" w:after="100" w:afterAutospacing="1"/>
        <w:jc w:val="both"/>
        <w:outlineLvl w:val="1"/>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 xml:space="preserve">        1. Момбеков 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 </w:t>
      </w:r>
    </w:p>
    <w:p w:rsidR="00176B66" w:rsidRPr="006D6E27" w:rsidRDefault="00176B66" w:rsidP="00176B66">
      <w:pPr>
        <w:pStyle w:val="a3"/>
        <w:spacing w:before="100" w:beforeAutospacing="1" w:after="100" w:afterAutospacing="1"/>
        <w:ind w:left="0" w:firstLine="567"/>
        <w:jc w:val="both"/>
        <w:outlineLvl w:val="2"/>
        <w:rPr>
          <w:rFonts w:ascii="Times New Roman" w:hAnsi="Times New Roman"/>
          <w:sz w:val="28"/>
          <w:szCs w:val="28"/>
          <w:lang w:val="kk-KZ"/>
        </w:rPr>
      </w:pPr>
      <w:r w:rsidRPr="006D6E27">
        <w:rPr>
          <w:rFonts w:ascii="Times New Roman" w:hAnsi="Times New Roman"/>
          <w:sz w:val="28"/>
          <w:szCs w:val="28"/>
          <w:lang w:val="kk-KZ"/>
        </w:rPr>
        <w:t>2. Коомдоштуктардын демилгелери боюнча улуттук долбоорунун (НПИС) алкагында каржылоо үчүн Социалдык экономикалык өнүгүү программасынын иш-аракеттер планына ылайык төмөнкү чакан долбоор сунушталсын:</w:t>
      </w:r>
    </w:p>
    <w:p w:rsidR="00176B66" w:rsidRPr="006D6E27" w:rsidRDefault="00176B66" w:rsidP="00176B66">
      <w:pPr>
        <w:spacing w:after="0"/>
        <w:rPr>
          <w:rFonts w:ascii="Times New Roman" w:eastAsia="Times New Roman" w:hAnsi="Times New Roman" w:cs="Times New Roman"/>
          <w:sz w:val="28"/>
          <w:szCs w:val="28"/>
          <w:lang w:val="ky-KG" w:eastAsia="ru-RU"/>
        </w:rPr>
      </w:pPr>
      <w:r w:rsidRPr="006D6E27">
        <w:rPr>
          <w:rFonts w:ascii="Times New Roman" w:eastAsia="Times New Roman" w:hAnsi="Times New Roman" w:cs="Times New Roman"/>
          <w:sz w:val="28"/>
          <w:szCs w:val="28"/>
          <w:lang w:val="kk-KZ" w:eastAsia="ru-RU"/>
        </w:rPr>
        <w:t>- Социалдык инфраструктуралык чакан долбоордун аталышы:</w:t>
      </w:r>
      <w:r w:rsidRPr="006D6E27">
        <w:rPr>
          <w:rFonts w:ascii="Times New Roman" w:eastAsia="Times New Roman" w:hAnsi="Times New Roman" w:cs="Times New Roman"/>
          <w:sz w:val="28"/>
          <w:szCs w:val="28"/>
          <w:lang w:val="kk-KZ" w:eastAsia="ru-RU"/>
        </w:rPr>
        <w:br/>
        <w:t xml:space="preserve">          « Момбеков  айыл аймагындагы Кыла айылындагы Кыргоо жолун Асфальттоо, тротуар жана  лотокторду орнотуу»</w:t>
      </w:r>
    </w:p>
    <w:p w:rsidR="00176B66" w:rsidRPr="006D6E27" w:rsidRDefault="00176B66" w:rsidP="00176B66">
      <w:pPr>
        <w:spacing w:after="0"/>
        <w:ind w:firstLine="567"/>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 xml:space="preserve">-Экономикалык  багыттын  аталышы:  </w:t>
      </w:r>
    </w:p>
    <w:p w:rsidR="00176B66" w:rsidRPr="006D6E27" w:rsidRDefault="00176B66" w:rsidP="00176B66">
      <w:pPr>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lastRenderedPageBreak/>
        <w:t>«Туризим-</w:t>
      </w:r>
      <w:r w:rsidRPr="006D6E27">
        <w:rPr>
          <w:rFonts w:ascii="Times New Roman" w:eastAsia="Times New Roman" w:hAnsi="Times New Roman" w:cs="Times New Roman"/>
          <w:sz w:val="28"/>
          <w:szCs w:val="28"/>
          <w:lang w:val="ky-KG" w:bidi="en-US"/>
        </w:rPr>
        <w:t xml:space="preserve"> </w:t>
      </w:r>
      <w:r w:rsidRPr="006D6E27">
        <w:rPr>
          <w:rFonts w:ascii="Times New Roman" w:eastAsia="Times New Roman" w:hAnsi="Times New Roman" w:cs="Times New Roman"/>
          <w:sz w:val="28"/>
          <w:szCs w:val="28"/>
          <w:lang w:val="kk-KZ" w:eastAsia="ru-RU"/>
        </w:rPr>
        <w:t>Бальнеологиялык туризм жана заманбап меймандостук чынжыры» Эски Кочкор-Ата айылы;</w:t>
      </w:r>
    </w:p>
    <w:p w:rsidR="00176B66" w:rsidRPr="006D6E27" w:rsidRDefault="00176B66" w:rsidP="00176B66">
      <w:pPr>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 xml:space="preserve">        3.  Момбеков айыл аймагынын 2026-жылга карата социалдык-экономикалык өнүктүрүү пргограммасына (СЭӨП) толуктоолорду киргизүү долбоорун талкулоо боюнча 2026-жылдын 6-мартындагы протоколуна негиз биргелешкен мониторинг жана баалоо тобу бекитилсин.(тиркеме тиркелет)</w:t>
      </w:r>
    </w:p>
    <w:p w:rsidR="00176B66" w:rsidRPr="006D6E27" w:rsidRDefault="00176B66" w:rsidP="00176B66">
      <w:pPr>
        <w:spacing w:before="100" w:beforeAutospacing="1" w:after="100" w:afterAutospacing="1"/>
        <w:outlineLvl w:val="2"/>
        <w:rPr>
          <w:rFonts w:ascii="Times New Roman" w:eastAsia="Times New Roman" w:hAnsi="Times New Roman" w:cs="Times New Roman"/>
          <w:bCs/>
          <w:sz w:val="28"/>
          <w:szCs w:val="28"/>
          <w:lang w:val="kk-KZ" w:eastAsia="ru-RU"/>
        </w:rPr>
      </w:pPr>
      <w:r w:rsidRPr="006D6E27">
        <w:rPr>
          <w:rFonts w:ascii="Times New Roman" w:eastAsia="Times New Roman" w:hAnsi="Times New Roman" w:cs="Times New Roman"/>
          <w:bCs/>
          <w:sz w:val="28"/>
          <w:szCs w:val="28"/>
          <w:lang w:val="kk-KZ" w:eastAsia="ru-RU"/>
        </w:rPr>
        <w:t xml:space="preserve">        4. Айыл </w:t>
      </w:r>
      <w:r>
        <w:rPr>
          <w:rFonts w:ascii="Times New Roman" w:eastAsia="Times New Roman" w:hAnsi="Times New Roman" w:cs="Times New Roman"/>
          <w:bCs/>
          <w:sz w:val="28"/>
          <w:szCs w:val="28"/>
          <w:lang w:val="kk-KZ" w:eastAsia="ru-RU"/>
        </w:rPr>
        <w:t xml:space="preserve">өкмөтүнө </w:t>
      </w:r>
      <w:r w:rsidRPr="006D6E27">
        <w:rPr>
          <w:rFonts w:ascii="Times New Roman" w:eastAsia="Times New Roman" w:hAnsi="Times New Roman" w:cs="Times New Roman"/>
          <w:bCs/>
          <w:sz w:val="28"/>
          <w:szCs w:val="28"/>
          <w:lang w:val="kk-KZ" w:eastAsia="ru-RU"/>
        </w:rPr>
        <w:t>төмөнкүлөр милдеттендирилсин:</w:t>
      </w:r>
    </w:p>
    <w:p w:rsidR="00176B66" w:rsidRPr="006D6E27" w:rsidRDefault="00176B66" w:rsidP="00176B66">
      <w:pPr>
        <w:spacing w:after="0"/>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4.1. Социалдык инфраструктуралык чакан долбоор боюнча зарыл болгон документтердин топтому даярдалып, АРИСке жөнөтүлсүн.</w:t>
      </w:r>
      <w:r w:rsidRPr="006D6E27">
        <w:rPr>
          <w:rFonts w:ascii="Times New Roman" w:eastAsia="Times New Roman" w:hAnsi="Times New Roman" w:cs="Times New Roman"/>
          <w:sz w:val="28"/>
          <w:szCs w:val="28"/>
          <w:lang w:val="kk-KZ" w:eastAsia="ru-RU"/>
        </w:rPr>
        <w:br/>
        <w:t>4.2. Долбоор тарабынан бөлүнө турган акча каражаты жетпей калган учурда, жергиликтүү бюджеттен кош каржылоо камсыз кылынсын.</w:t>
      </w:r>
      <w:r w:rsidRPr="006D6E27">
        <w:rPr>
          <w:rFonts w:ascii="Times New Roman" w:eastAsia="Times New Roman" w:hAnsi="Times New Roman" w:cs="Times New Roman"/>
          <w:sz w:val="28"/>
          <w:szCs w:val="28"/>
          <w:lang w:val="kk-KZ" w:eastAsia="ru-RU"/>
        </w:rPr>
        <w:br/>
        <w:t>4.3. Чакан долбоорду ишке ашырууда ачык-айкындуулук жана коомчулукту маалымдоо камсыз кылынсын.</w:t>
      </w:r>
    </w:p>
    <w:p w:rsidR="00176B66" w:rsidRPr="006D6E27" w:rsidRDefault="00176B66" w:rsidP="00176B66">
      <w:pPr>
        <w:spacing w:after="0"/>
        <w:rPr>
          <w:rFonts w:ascii="Times New Roman" w:eastAsia="Times New Roman" w:hAnsi="Times New Roman" w:cs="Times New Roman"/>
          <w:sz w:val="28"/>
          <w:szCs w:val="28"/>
          <w:lang w:val="kk-KZ" w:eastAsia="ru-RU"/>
        </w:rPr>
      </w:pPr>
      <w:r w:rsidRPr="006D6E27">
        <w:rPr>
          <w:rFonts w:ascii="Times New Roman" w:eastAsia="Times New Roman" w:hAnsi="Times New Roman" w:cs="Times New Roman"/>
          <w:sz w:val="28"/>
          <w:szCs w:val="28"/>
          <w:lang w:val="kk-KZ" w:eastAsia="ru-RU"/>
        </w:rPr>
        <w:t xml:space="preserve">4.4. Экономикалык багыт боюнча Коомдоштуктардын демилгелери боюнча улуттук долбоордун конкурсуна тийиштүү документтер даярдалып тапшырылсын. </w:t>
      </w:r>
    </w:p>
    <w:p w:rsidR="00176B66" w:rsidRPr="006D6E27" w:rsidRDefault="00176B66" w:rsidP="00176B66">
      <w:pPr>
        <w:spacing w:after="0"/>
        <w:rPr>
          <w:rFonts w:ascii="Times New Roman" w:eastAsia="Times New Roman" w:hAnsi="Times New Roman" w:cs="Times New Roman"/>
          <w:sz w:val="28"/>
          <w:szCs w:val="28"/>
          <w:lang w:val="kk-KZ" w:eastAsia="ru-RU"/>
        </w:rPr>
      </w:pPr>
    </w:p>
    <w:p w:rsidR="00176B66" w:rsidRPr="006D6E27" w:rsidRDefault="00176B66" w:rsidP="00176B66">
      <w:pPr>
        <w:spacing w:after="0"/>
        <w:contextualSpacing/>
        <w:jc w:val="both"/>
        <w:rPr>
          <w:rFonts w:ascii="Times New Roman" w:eastAsia="Times New Roman" w:hAnsi="Times New Roman" w:cs="Times New Roman"/>
          <w:sz w:val="28"/>
          <w:szCs w:val="28"/>
          <w:lang w:val="ky-KG" w:eastAsia="ru-RU"/>
        </w:rPr>
      </w:pPr>
      <w:r w:rsidRPr="006D6E27">
        <w:rPr>
          <w:rFonts w:ascii="Times New Roman" w:eastAsia="Times New Roman" w:hAnsi="Times New Roman" w:cs="Times New Roman"/>
          <w:sz w:val="28"/>
          <w:szCs w:val="28"/>
          <w:lang w:val="kk-KZ" w:eastAsia="ru-RU"/>
        </w:rPr>
        <w:t xml:space="preserve">        5. </w:t>
      </w:r>
      <w:r w:rsidRPr="006D6E27">
        <w:rPr>
          <w:rFonts w:ascii="Times New Roman" w:eastAsia="Times New Roman" w:hAnsi="Times New Roman" w:cs="Times New Roman"/>
          <w:sz w:val="28"/>
          <w:szCs w:val="28"/>
          <w:lang w:val="ky-KG" w:eastAsia="ru-RU"/>
        </w:rPr>
        <w:t>Бул токтомдун аткарылышына көзөмөлдөө жагы айыл өкмөтүнүн башчысы Б.Жармаматов жүктөлсүн.</w:t>
      </w:r>
    </w:p>
    <w:p w:rsidR="00176B66" w:rsidRPr="006D6E27" w:rsidRDefault="00176B66" w:rsidP="00176B66">
      <w:pPr>
        <w:spacing w:after="0"/>
        <w:rPr>
          <w:rFonts w:ascii="Times New Roman" w:eastAsia="Times New Roman" w:hAnsi="Times New Roman" w:cs="Times New Roman"/>
          <w:sz w:val="28"/>
          <w:szCs w:val="28"/>
          <w:lang w:val="ky-KG" w:eastAsia="ru-RU"/>
        </w:rPr>
      </w:pPr>
    </w:p>
    <w:p w:rsidR="00176B66" w:rsidRDefault="00176B66" w:rsidP="00176B66">
      <w:pPr>
        <w:spacing w:after="0"/>
        <w:rPr>
          <w:rFonts w:ascii="Times New Roman" w:eastAsia="Times New Roman" w:hAnsi="Times New Roman" w:cs="Times New Roman"/>
          <w:sz w:val="28"/>
          <w:szCs w:val="28"/>
          <w:lang w:val="kk-KZ" w:eastAsia="ru-RU"/>
        </w:rPr>
      </w:pPr>
    </w:p>
    <w:p w:rsidR="00176B66" w:rsidRDefault="00176B66" w:rsidP="00176B66">
      <w:pPr>
        <w:spacing w:after="0"/>
        <w:rPr>
          <w:rFonts w:ascii="Times New Roman" w:eastAsia="Times New Roman" w:hAnsi="Times New Roman" w:cs="Times New Roman"/>
          <w:sz w:val="28"/>
          <w:szCs w:val="28"/>
          <w:lang w:val="kk-KZ" w:eastAsia="ru-RU"/>
        </w:rPr>
      </w:pPr>
    </w:p>
    <w:p w:rsidR="00176B66" w:rsidRPr="006D6E27" w:rsidRDefault="00176B66" w:rsidP="00176B66">
      <w:pPr>
        <w:spacing w:after="0"/>
        <w:rPr>
          <w:rFonts w:ascii="Times New Roman" w:eastAsia="Times New Roman" w:hAnsi="Times New Roman" w:cs="Times New Roman"/>
          <w:sz w:val="28"/>
          <w:szCs w:val="28"/>
          <w:lang w:val="kk-KZ" w:eastAsia="ru-RU"/>
        </w:rPr>
      </w:pPr>
    </w:p>
    <w:p w:rsidR="00176B66" w:rsidRPr="006D6E27" w:rsidRDefault="00176B66" w:rsidP="00176B66">
      <w:pPr>
        <w:spacing w:before="100" w:beforeAutospacing="1" w:after="100" w:afterAutospacing="1"/>
        <w:rPr>
          <w:rFonts w:ascii="Times New Roman" w:hAnsi="Times New Roman" w:cs="Times New Roman"/>
          <w:sz w:val="28"/>
          <w:szCs w:val="28"/>
          <w:lang w:val="kk-KZ"/>
        </w:rPr>
      </w:pPr>
      <w:r w:rsidRPr="006D6E27">
        <w:rPr>
          <w:rFonts w:ascii="Times New Roman" w:eastAsia="Times New Roman" w:hAnsi="Times New Roman" w:cs="Times New Roman"/>
          <w:bCs/>
          <w:sz w:val="28"/>
          <w:szCs w:val="28"/>
          <w:lang w:val="kk-KZ" w:eastAsia="ru-RU"/>
        </w:rPr>
        <w:t>Төрага:                                                Абдыразак уулу И</w:t>
      </w:r>
    </w:p>
    <w:p w:rsidR="00D876B3" w:rsidRDefault="00D876B3">
      <w:bookmarkStart w:id="0" w:name="_GoBack"/>
      <w:bookmarkEnd w:id="0"/>
    </w:p>
    <w:sectPr w:rsidR="00D87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7F"/>
    <w:rsid w:val="00176B66"/>
    <w:rsid w:val="00910E7F"/>
    <w:rsid w:val="00D87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6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DB paragraph numbering,List Paragraph (numbered (a)),List_Paragraph,Multilevel para_II,List Paragraph1,Akapit z listą BS,List Paragraph 1,Bullet1,Main numbered paragraph,Абзац вправо-1,NumberedParas,References,Bullets,NUMBERED PARAGRAPH,l"/>
    <w:basedOn w:val="a"/>
    <w:link w:val="a4"/>
    <w:uiPriority w:val="34"/>
    <w:qFormat/>
    <w:rsid w:val="00176B6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link w:val="a3"/>
    <w:uiPriority w:val="34"/>
    <w:qFormat/>
    <w:locked/>
    <w:rsid w:val="00176B6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6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DB paragraph numbering,List Paragraph (numbered (a)),List_Paragraph,Multilevel para_II,List Paragraph1,Akapit z listą BS,List Paragraph 1,Bullet1,Main numbered paragraph,Абзац вправо-1,NumberedParas,References,Bullets,NUMBERED PARAGRAPH,l"/>
    <w:basedOn w:val="a"/>
    <w:link w:val="a4"/>
    <w:uiPriority w:val="34"/>
    <w:qFormat/>
    <w:rsid w:val="00176B6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link w:val="a3"/>
    <w:uiPriority w:val="34"/>
    <w:qFormat/>
    <w:locked/>
    <w:rsid w:val="00176B6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2026-03-26T07:32:00Z</dcterms:created>
  <dcterms:modified xsi:type="dcterms:W3CDTF">2026-03-26T07:32:00Z</dcterms:modified>
</cp:coreProperties>
</file>